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40DB" w:rsidRPr="000217E9" w:rsidRDefault="00372D7F" w:rsidP="00B2122A">
      <w:proofErr w:type="spellStart"/>
      <w:r w:rsidRPr="000217E9">
        <w:rPr>
          <w:b/>
        </w:rPr>
        <w:t>GEONETCast</w:t>
      </w:r>
      <w:proofErr w:type="spellEnd"/>
      <w:r w:rsidRPr="000217E9">
        <w:rPr>
          <w:b/>
        </w:rPr>
        <w:t xml:space="preserve"> and </w:t>
      </w:r>
      <w:proofErr w:type="spellStart"/>
      <w:r w:rsidRPr="000217E9">
        <w:rPr>
          <w:b/>
        </w:rPr>
        <w:t>GEONETCast</w:t>
      </w:r>
      <w:proofErr w:type="spellEnd"/>
      <w:r w:rsidRPr="000217E9">
        <w:rPr>
          <w:b/>
        </w:rPr>
        <w:t>-Americas Overview</w:t>
      </w:r>
    </w:p>
    <w:p w:rsidR="001740DB" w:rsidRPr="000217E9" w:rsidRDefault="001740DB" w:rsidP="00B2122A">
      <w:pPr>
        <w:ind w:left="360"/>
      </w:pPr>
    </w:p>
    <w:p w:rsidR="001740DB" w:rsidRPr="000217E9" w:rsidRDefault="00372D7F" w:rsidP="00B2122A">
      <w:pPr>
        <w:widowControl w:val="0"/>
      </w:pPr>
      <w:proofErr w:type="spellStart"/>
      <w:r w:rsidRPr="000217E9">
        <w:t>GEONETCast</w:t>
      </w:r>
      <w:proofErr w:type="spellEnd"/>
      <w:r w:rsidRPr="000217E9">
        <w:t xml:space="preserve"> (GNC) is a satellite based dissemination system of the Group on Earth Observation (GEO) which transmits environmental and other data, products and services from the Global Earth Observation System of Systems (GEOSS) to users through communications satellites using multi-cast, broadband capability. GNC is coordinated by the GNC Implementation Group comprising the China Meteorological Administration (CMA), EUMETSAT, the National Oceanic and Atmospheric Administration (NOAA) and the World Meteorological Organization (WMO).</w:t>
      </w:r>
    </w:p>
    <w:p w:rsidR="001740DB" w:rsidRPr="000217E9" w:rsidRDefault="001740DB" w:rsidP="00B2122A">
      <w:pPr>
        <w:widowControl w:val="0"/>
      </w:pPr>
    </w:p>
    <w:p w:rsidR="001740DB" w:rsidRPr="000217E9" w:rsidRDefault="00372D7F" w:rsidP="000217E9">
      <w:pPr>
        <w:widowControl w:val="0"/>
      </w:pPr>
      <w:proofErr w:type="spellStart"/>
      <w:r w:rsidRPr="000217E9">
        <w:t>GEONETCast</w:t>
      </w:r>
      <w:proofErr w:type="spellEnd"/>
      <w:r w:rsidRPr="000217E9">
        <w:t xml:space="preserve"> Americas (GNC-A) is a regional </w:t>
      </w:r>
      <w:proofErr w:type="spellStart"/>
      <w:r w:rsidRPr="000217E9">
        <w:t>GEONETCast</w:t>
      </w:r>
      <w:proofErr w:type="spellEnd"/>
      <w:r w:rsidRPr="000217E9">
        <w:t xml:space="preserve"> system that serves the majority of the Americas. See </w:t>
      </w:r>
      <w:hyperlink r:id="rId8">
        <w:r w:rsidRPr="000217E9">
          <w:rPr>
            <w:color w:val="0000FF"/>
            <w:u w:val="single"/>
          </w:rPr>
          <w:t>http://www.geonetcastamericas.noaa.gov/</w:t>
        </w:r>
      </w:hyperlink>
      <w:r w:rsidRPr="000217E9">
        <w:t xml:space="preserve"> for more information on </w:t>
      </w:r>
      <w:proofErr w:type="spellStart"/>
      <w:r w:rsidRPr="000217E9">
        <w:t>GEONETCast</w:t>
      </w:r>
      <w:proofErr w:type="spellEnd"/>
      <w:r w:rsidR="00B2122A" w:rsidRPr="000217E9">
        <w:t xml:space="preserve"> Americas</w:t>
      </w:r>
      <w:r w:rsidRPr="000217E9">
        <w:t xml:space="preserve">. Those interested in utilizing GNC-A can be a User that receives the broadcast; a Provider that submits content to the broadcast or both. </w:t>
      </w:r>
      <w:r w:rsidRPr="000217E9">
        <w:rPr>
          <w:b/>
        </w:rPr>
        <w:t>There is no need to be a User to become a Provider.</w:t>
      </w:r>
      <w:r w:rsidRPr="000217E9">
        <w:t xml:space="preserve"> A </w:t>
      </w:r>
      <w:proofErr w:type="spellStart"/>
      <w:r w:rsidR="00B2122A" w:rsidRPr="000217E9">
        <w:t>GEONETCast</w:t>
      </w:r>
      <w:proofErr w:type="spellEnd"/>
      <w:r w:rsidR="00B2122A" w:rsidRPr="000217E9">
        <w:t xml:space="preserve"> Americas </w:t>
      </w:r>
      <w:r w:rsidRPr="000217E9">
        <w:t xml:space="preserve">product list can be found at: </w:t>
      </w:r>
      <w:hyperlink r:id="rId9" w:history="1">
        <w:r w:rsidR="00B2122A" w:rsidRPr="000217E9">
          <w:rPr>
            <w:rStyle w:val="Hyperlink"/>
          </w:rPr>
          <w:t>http://geonetcastamericas.noaa.gov/pubs/section-1/GEONETCast-Americas%20Product%20Catalog%20-%20V20150910.pdf</w:t>
        </w:r>
      </w:hyperlink>
      <w:r w:rsidR="000217E9">
        <w:t>.</w:t>
      </w:r>
      <w:r w:rsidR="00B2122A" w:rsidRPr="000217E9">
        <w:t xml:space="preserve">  </w:t>
      </w:r>
    </w:p>
    <w:p w:rsidR="001740DB" w:rsidRPr="000217E9" w:rsidRDefault="001740DB" w:rsidP="00B2122A"/>
    <w:p w:rsidR="001740DB" w:rsidRPr="000217E9" w:rsidRDefault="00372D7F" w:rsidP="00B2122A">
      <w:proofErr w:type="spellStart"/>
      <w:r w:rsidRPr="000217E9">
        <w:rPr>
          <w:b/>
        </w:rPr>
        <w:t>GEONETCast</w:t>
      </w:r>
      <w:proofErr w:type="spellEnd"/>
      <w:r w:rsidRPr="000217E9">
        <w:rPr>
          <w:b/>
        </w:rPr>
        <w:t xml:space="preserve"> Americas Prospective Providers</w:t>
      </w:r>
    </w:p>
    <w:p w:rsidR="001740DB" w:rsidRPr="000217E9" w:rsidRDefault="001740DB" w:rsidP="00B2122A"/>
    <w:p w:rsidR="001740DB" w:rsidRPr="000217E9" w:rsidRDefault="00372D7F" w:rsidP="00B2122A">
      <w:pPr>
        <w:widowControl w:val="0"/>
      </w:pPr>
      <w:r w:rsidRPr="000217E9">
        <w:t xml:space="preserve">If you are interested in supplying data and products for dissemination on GNC-A, please complete form A as best you can. Your request will be reviewed by the GNC-A Coordination Group. If your request is accepted, you will be contacted for more detailed metadata and information about your product. Form A should be submitted by email to: </w:t>
      </w:r>
      <w:hyperlink r:id="rId10">
        <w:r w:rsidRPr="000217E9">
          <w:rPr>
            <w:color w:val="0000FF"/>
            <w:u w:val="single"/>
          </w:rPr>
          <w:t>gnc.americas@noaa.gov</w:t>
        </w:r>
      </w:hyperlink>
      <w:hyperlink r:id="rId11"/>
    </w:p>
    <w:p w:rsidR="001740DB" w:rsidRPr="000217E9" w:rsidRDefault="00FF7F21" w:rsidP="00B2122A">
      <w:pPr>
        <w:ind w:left="360"/>
      </w:pPr>
      <w:hyperlink r:id="rId12"/>
    </w:p>
    <w:p w:rsidR="001740DB" w:rsidRPr="000217E9" w:rsidRDefault="00372D7F" w:rsidP="00B2122A">
      <w:pPr>
        <w:widowControl w:val="0"/>
      </w:pPr>
      <w:proofErr w:type="spellStart"/>
      <w:r w:rsidRPr="000217E9">
        <w:rPr>
          <w:b/>
        </w:rPr>
        <w:t>GEONETCast</w:t>
      </w:r>
      <w:proofErr w:type="spellEnd"/>
      <w:r w:rsidRPr="000217E9">
        <w:rPr>
          <w:b/>
        </w:rPr>
        <w:t xml:space="preserve"> Americas Users or Prospective Users</w:t>
      </w:r>
    </w:p>
    <w:p w:rsidR="001740DB" w:rsidRPr="000217E9" w:rsidRDefault="001740DB" w:rsidP="00B2122A"/>
    <w:p w:rsidR="001740DB" w:rsidRPr="000217E9" w:rsidRDefault="00372D7F" w:rsidP="00B2122A">
      <w:pPr>
        <w:widowControl w:val="0"/>
      </w:pPr>
      <w:r w:rsidRPr="000217E9">
        <w:rPr>
          <w:b/>
        </w:rPr>
        <w:t>Products and Services</w:t>
      </w:r>
    </w:p>
    <w:p w:rsidR="001740DB" w:rsidRPr="000217E9" w:rsidRDefault="001740DB" w:rsidP="00B2122A">
      <w:pPr>
        <w:widowControl w:val="0"/>
      </w:pPr>
    </w:p>
    <w:p w:rsidR="00B2122A" w:rsidRPr="000217E9" w:rsidRDefault="00372D7F" w:rsidP="00B2122A">
      <w:pPr>
        <w:widowControl w:val="0"/>
        <w:spacing w:line="250" w:lineRule="auto"/>
        <w:ind w:right="321"/>
      </w:pPr>
      <w:r w:rsidRPr="000217E9">
        <w:t>If you would like to receive a new product over GNC-A, please provide your request by completing form B as best you can. GNC-A will review your request</w:t>
      </w:r>
      <w:r w:rsidR="00A70501">
        <w:t xml:space="preserve"> and if approved, work with </w:t>
      </w:r>
      <w:r w:rsidRPr="000217E9">
        <w:t xml:space="preserve">to identify an appropriate product available and a Provider to supply it or investigate source information provided by the requestor. Form B should be submitted by email to: </w:t>
      </w:r>
      <w:hyperlink r:id="rId13">
        <w:r w:rsidRPr="000217E9">
          <w:rPr>
            <w:color w:val="0000FF"/>
            <w:u w:val="single"/>
          </w:rPr>
          <w:t>gnc.americas@noaa.gov</w:t>
        </w:r>
      </w:hyperlink>
      <w:hyperlink r:id="rId14"/>
      <w:hyperlink r:id="rId15"/>
      <w:hyperlink r:id="rId16"/>
    </w:p>
    <w:p w:rsidR="000217E9" w:rsidRDefault="000217E9" w:rsidP="00B2122A">
      <w:pPr>
        <w:widowControl w:val="0"/>
        <w:spacing w:line="250" w:lineRule="auto"/>
        <w:ind w:right="321"/>
        <w:rPr>
          <w:b/>
          <w:sz w:val="28"/>
          <w:szCs w:val="28"/>
        </w:rPr>
      </w:pPr>
    </w:p>
    <w:p w:rsidR="001740DB" w:rsidRDefault="00372D7F" w:rsidP="00B2122A">
      <w:pPr>
        <w:widowControl w:val="0"/>
        <w:spacing w:line="250" w:lineRule="auto"/>
        <w:ind w:right="321"/>
      </w:pPr>
      <w:r>
        <w:rPr>
          <w:b/>
          <w:sz w:val="28"/>
          <w:szCs w:val="28"/>
        </w:rPr>
        <w:t>Ground Receive Stations</w:t>
      </w:r>
    </w:p>
    <w:p w:rsidR="001740DB" w:rsidRDefault="001740DB">
      <w:pPr>
        <w:widowControl w:val="0"/>
        <w:spacing w:before="52" w:line="250" w:lineRule="auto"/>
        <w:ind w:left="225" w:right="321"/>
        <w:jc w:val="both"/>
      </w:pPr>
    </w:p>
    <w:p w:rsidR="001740DB" w:rsidRDefault="00372D7F">
      <w:pPr>
        <w:spacing w:before="8"/>
        <w:jc w:val="both"/>
      </w:pPr>
      <w:r>
        <w:rPr>
          <w:sz w:val="26"/>
          <w:szCs w:val="26"/>
        </w:rPr>
        <w:t xml:space="preserve">If you have questions on ground receive systems, please see the following documents on </w:t>
      </w:r>
      <w:hyperlink r:id="rId17">
        <w:r>
          <w:rPr>
            <w:color w:val="0000FF"/>
            <w:sz w:val="26"/>
            <w:szCs w:val="26"/>
            <w:u w:val="single"/>
          </w:rPr>
          <w:t>www.geonetcastamericas.noaa.gov</w:t>
        </w:r>
      </w:hyperlink>
      <w:r>
        <w:rPr>
          <w:sz w:val="26"/>
          <w:szCs w:val="26"/>
        </w:rPr>
        <w:t xml:space="preserve"> or email </w:t>
      </w:r>
      <w:hyperlink r:id="rId18">
        <w:r>
          <w:rPr>
            <w:color w:val="0000FF"/>
            <w:sz w:val="26"/>
            <w:szCs w:val="26"/>
            <w:u w:val="single"/>
          </w:rPr>
          <w:t>gnc.americas@noaa.gov</w:t>
        </w:r>
      </w:hyperlink>
      <w:r>
        <w:rPr>
          <w:sz w:val="26"/>
          <w:szCs w:val="26"/>
        </w:rPr>
        <w:t>.</w:t>
      </w:r>
    </w:p>
    <w:p w:rsidR="001740DB" w:rsidRDefault="001740DB">
      <w:pPr>
        <w:spacing w:before="8"/>
        <w:jc w:val="both"/>
      </w:pPr>
    </w:p>
    <w:p w:rsidR="001740DB" w:rsidRDefault="00372D7F">
      <w:pPr>
        <w:spacing w:before="8"/>
        <w:jc w:val="both"/>
      </w:pPr>
      <w:r>
        <w:rPr>
          <w:sz w:val="26"/>
          <w:szCs w:val="26"/>
        </w:rPr>
        <w:t xml:space="preserve">English: </w:t>
      </w:r>
      <w:proofErr w:type="spellStart"/>
      <w:r>
        <w:rPr>
          <w:sz w:val="26"/>
          <w:szCs w:val="26"/>
        </w:rPr>
        <w:t>GEONETCast</w:t>
      </w:r>
      <w:proofErr w:type="spellEnd"/>
      <w:r>
        <w:rPr>
          <w:sz w:val="26"/>
          <w:szCs w:val="26"/>
        </w:rPr>
        <w:t xml:space="preserve"> Americas (GNC-A) Guide: Equipment Specification, Component Identification and Selection Discussion Version 2.2.0: June 11, 2014</w:t>
      </w:r>
    </w:p>
    <w:p w:rsidR="001740DB" w:rsidRDefault="00372D7F">
      <w:pPr>
        <w:spacing w:before="8"/>
        <w:jc w:val="both"/>
      </w:pPr>
      <w:proofErr w:type="spellStart"/>
      <w:r>
        <w:rPr>
          <w:sz w:val="26"/>
          <w:szCs w:val="26"/>
        </w:rPr>
        <w:lastRenderedPageBreak/>
        <w:t>Español</w:t>
      </w:r>
      <w:proofErr w:type="spellEnd"/>
      <w:r>
        <w:rPr>
          <w:sz w:val="26"/>
          <w:szCs w:val="26"/>
        </w:rPr>
        <w:t xml:space="preserve"> or </w:t>
      </w:r>
      <w:proofErr w:type="spellStart"/>
      <w:r>
        <w:rPr>
          <w:sz w:val="26"/>
          <w:szCs w:val="26"/>
        </w:rPr>
        <w:t>Guía</w:t>
      </w:r>
      <w:proofErr w:type="spellEnd"/>
      <w:r>
        <w:rPr>
          <w:sz w:val="26"/>
          <w:szCs w:val="26"/>
        </w:rPr>
        <w:t xml:space="preserve"> de </w:t>
      </w:r>
      <w:proofErr w:type="spellStart"/>
      <w:r>
        <w:rPr>
          <w:sz w:val="26"/>
          <w:szCs w:val="26"/>
        </w:rPr>
        <w:t>GEONETCast</w:t>
      </w:r>
      <w:proofErr w:type="spellEnd"/>
      <w:r>
        <w:rPr>
          <w:sz w:val="26"/>
          <w:szCs w:val="26"/>
        </w:rPr>
        <w:t xml:space="preserve"> </w:t>
      </w:r>
      <w:proofErr w:type="spellStart"/>
      <w:r>
        <w:rPr>
          <w:sz w:val="26"/>
          <w:szCs w:val="26"/>
        </w:rPr>
        <w:t>Américas</w:t>
      </w:r>
      <w:proofErr w:type="spellEnd"/>
      <w:r>
        <w:rPr>
          <w:sz w:val="26"/>
          <w:szCs w:val="26"/>
        </w:rPr>
        <w:t xml:space="preserve"> (GNC-A): </w:t>
      </w:r>
      <w:proofErr w:type="spellStart"/>
      <w:r>
        <w:rPr>
          <w:sz w:val="26"/>
          <w:szCs w:val="26"/>
        </w:rPr>
        <w:t>Especificaciones</w:t>
      </w:r>
      <w:proofErr w:type="spellEnd"/>
      <w:r>
        <w:rPr>
          <w:sz w:val="26"/>
          <w:szCs w:val="26"/>
        </w:rPr>
        <w:t xml:space="preserve"> del </w:t>
      </w:r>
      <w:proofErr w:type="spellStart"/>
      <w:r>
        <w:rPr>
          <w:sz w:val="26"/>
          <w:szCs w:val="26"/>
        </w:rPr>
        <w:t>equipo</w:t>
      </w:r>
      <w:proofErr w:type="spellEnd"/>
      <w:r>
        <w:rPr>
          <w:sz w:val="26"/>
          <w:szCs w:val="26"/>
        </w:rPr>
        <w:t xml:space="preserve">, </w:t>
      </w:r>
      <w:proofErr w:type="spellStart"/>
      <w:r>
        <w:rPr>
          <w:sz w:val="26"/>
          <w:szCs w:val="26"/>
        </w:rPr>
        <w:t>identificación</w:t>
      </w:r>
      <w:proofErr w:type="spellEnd"/>
      <w:r>
        <w:rPr>
          <w:sz w:val="26"/>
          <w:szCs w:val="26"/>
        </w:rPr>
        <w:t xml:space="preserve"> de </w:t>
      </w:r>
      <w:proofErr w:type="spellStart"/>
      <w:r>
        <w:rPr>
          <w:sz w:val="26"/>
          <w:szCs w:val="26"/>
        </w:rPr>
        <w:t>los</w:t>
      </w:r>
      <w:proofErr w:type="spellEnd"/>
      <w:r>
        <w:rPr>
          <w:sz w:val="26"/>
          <w:szCs w:val="26"/>
        </w:rPr>
        <w:t xml:space="preserve"> </w:t>
      </w:r>
      <w:proofErr w:type="spellStart"/>
      <w:r>
        <w:rPr>
          <w:sz w:val="26"/>
          <w:szCs w:val="26"/>
        </w:rPr>
        <w:t>componentes</w:t>
      </w:r>
      <w:proofErr w:type="spellEnd"/>
      <w:r>
        <w:rPr>
          <w:sz w:val="26"/>
          <w:szCs w:val="26"/>
        </w:rPr>
        <w:t xml:space="preserve"> y </w:t>
      </w:r>
      <w:proofErr w:type="spellStart"/>
      <w:r>
        <w:rPr>
          <w:sz w:val="26"/>
          <w:szCs w:val="26"/>
        </w:rPr>
        <w:t>discusión</w:t>
      </w:r>
      <w:proofErr w:type="spellEnd"/>
      <w:r>
        <w:rPr>
          <w:sz w:val="26"/>
          <w:szCs w:val="26"/>
        </w:rPr>
        <w:t xml:space="preserve"> de la </w:t>
      </w:r>
      <w:proofErr w:type="spellStart"/>
      <w:r>
        <w:rPr>
          <w:sz w:val="26"/>
          <w:szCs w:val="26"/>
        </w:rPr>
        <w:t>selección</w:t>
      </w:r>
      <w:proofErr w:type="spellEnd"/>
      <w:r>
        <w:rPr>
          <w:sz w:val="26"/>
          <w:szCs w:val="26"/>
        </w:rPr>
        <w:t xml:space="preserve"> </w:t>
      </w:r>
      <w:proofErr w:type="spellStart"/>
      <w:r>
        <w:rPr>
          <w:sz w:val="26"/>
          <w:szCs w:val="26"/>
        </w:rPr>
        <w:t>Versión</w:t>
      </w:r>
      <w:proofErr w:type="spellEnd"/>
      <w:r>
        <w:rPr>
          <w:sz w:val="26"/>
          <w:szCs w:val="26"/>
        </w:rPr>
        <w:t xml:space="preserve"> 2.2.0: </w:t>
      </w:r>
      <w:proofErr w:type="spellStart"/>
      <w:r>
        <w:rPr>
          <w:sz w:val="26"/>
          <w:szCs w:val="26"/>
        </w:rPr>
        <w:t>Junio</w:t>
      </w:r>
      <w:proofErr w:type="spellEnd"/>
      <w:r>
        <w:rPr>
          <w:sz w:val="26"/>
          <w:szCs w:val="26"/>
        </w:rPr>
        <w:t xml:space="preserve"> 11, 2014.</w:t>
      </w:r>
    </w:p>
    <w:p w:rsidR="001740DB" w:rsidRDefault="00372D7F">
      <w:pPr>
        <w:spacing w:before="8"/>
        <w:jc w:val="both"/>
      </w:pPr>
      <w:r>
        <w:rPr>
          <w:sz w:val="26"/>
          <w:szCs w:val="26"/>
        </w:rPr>
        <w:t xml:space="preserve">Portuguese: </w:t>
      </w:r>
      <w:proofErr w:type="spellStart"/>
      <w:r>
        <w:rPr>
          <w:sz w:val="26"/>
          <w:szCs w:val="26"/>
        </w:rPr>
        <w:t>Guia</w:t>
      </w:r>
      <w:proofErr w:type="spellEnd"/>
      <w:r>
        <w:rPr>
          <w:sz w:val="26"/>
          <w:szCs w:val="26"/>
        </w:rPr>
        <w:t xml:space="preserve"> </w:t>
      </w:r>
      <w:proofErr w:type="spellStart"/>
      <w:r>
        <w:rPr>
          <w:sz w:val="26"/>
          <w:szCs w:val="26"/>
        </w:rPr>
        <w:t>GEONETCast-Américas</w:t>
      </w:r>
      <w:proofErr w:type="spellEnd"/>
      <w:r>
        <w:rPr>
          <w:sz w:val="26"/>
          <w:szCs w:val="26"/>
        </w:rPr>
        <w:t xml:space="preserve"> (GNC-A): </w:t>
      </w:r>
      <w:proofErr w:type="spellStart"/>
      <w:r>
        <w:rPr>
          <w:sz w:val="26"/>
          <w:szCs w:val="26"/>
        </w:rPr>
        <w:t>Especificações</w:t>
      </w:r>
      <w:proofErr w:type="spellEnd"/>
      <w:r>
        <w:rPr>
          <w:sz w:val="26"/>
          <w:szCs w:val="26"/>
        </w:rPr>
        <w:t xml:space="preserve"> dos </w:t>
      </w:r>
      <w:proofErr w:type="spellStart"/>
      <w:r>
        <w:rPr>
          <w:sz w:val="26"/>
          <w:szCs w:val="26"/>
        </w:rPr>
        <w:t>equipamentos</w:t>
      </w:r>
      <w:proofErr w:type="spellEnd"/>
      <w:r>
        <w:rPr>
          <w:sz w:val="26"/>
          <w:szCs w:val="26"/>
        </w:rPr>
        <w:t xml:space="preserve">, </w:t>
      </w:r>
      <w:proofErr w:type="spellStart"/>
      <w:r>
        <w:rPr>
          <w:sz w:val="26"/>
          <w:szCs w:val="26"/>
        </w:rPr>
        <w:t>identificação</w:t>
      </w:r>
      <w:proofErr w:type="spellEnd"/>
      <w:r>
        <w:rPr>
          <w:sz w:val="26"/>
          <w:szCs w:val="26"/>
        </w:rPr>
        <w:t xml:space="preserve"> dos </w:t>
      </w:r>
      <w:proofErr w:type="spellStart"/>
      <w:r>
        <w:rPr>
          <w:sz w:val="26"/>
          <w:szCs w:val="26"/>
        </w:rPr>
        <w:t>componentes</w:t>
      </w:r>
      <w:proofErr w:type="spellEnd"/>
      <w:r>
        <w:rPr>
          <w:sz w:val="26"/>
          <w:szCs w:val="26"/>
        </w:rPr>
        <w:t xml:space="preserve"> e </w:t>
      </w:r>
      <w:proofErr w:type="spellStart"/>
      <w:r>
        <w:rPr>
          <w:sz w:val="26"/>
          <w:szCs w:val="26"/>
        </w:rPr>
        <w:t>discussão</w:t>
      </w:r>
      <w:proofErr w:type="spellEnd"/>
      <w:r>
        <w:rPr>
          <w:sz w:val="26"/>
          <w:szCs w:val="26"/>
        </w:rPr>
        <w:t xml:space="preserve"> </w:t>
      </w:r>
      <w:proofErr w:type="spellStart"/>
      <w:r>
        <w:rPr>
          <w:sz w:val="26"/>
          <w:szCs w:val="26"/>
        </w:rPr>
        <w:t>sobre</w:t>
      </w:r>
      <w:proofErr w:type="spellEnd"/>
      <w:r>
        <w:rPr>
          <w:sz w:val="26"/>
          <w:szCs w:val="26"/>
        </w:rPr>
        <w:t xml:space="preserve"> </w:t>
      </w:r>
      <w:proofErr w:type="spellStart"/>
      <w:r>
        <w:rPr>
          <w:sz w:val="26"/>
          <w:szCs w:val="26"/>
        </w:rPr>
        <w:t>seleção</w:t>
      </w:r>
      <w:proofErr w:type="spellEnd"/>
      <w:r>
        <w:rPr>
          <w:sz w:val="26"/>
          <w:szCs w:val="26"/>
        </w:rPr>
        <w:t xml:space="preserve">. </w:t>
      </w:r>
      <w:proofErr w:type="spellStart"/>
      <w:r>
        <w:rPr>
          <w:sz w:val="26"/>
          <w:szCs w:val="26"/>
        </w:rPr>
        <w:t>Versão</w:t>
      </w:r>
      <w:proofErr w:type="spellEnd"/>
      <w:r>
        <w:rPr>
          <w:sz w:val="26"/>
          <w:szCs w:val="26"/>
        </w:rPr>
        <w:t xml:space="preserve"> 2.2.0: 11 de </w:t>
      </w:r>
      <w:proofErr w:type="spellStart"/>
      <w:r>
        <w:rPr>
          <w:sz w:val="26"/>
          <w:szCs w:val="26"/>
        </w:rPr>
        <w:t>junho</w:t>
      </w:r>
      <w:proofErr w:type="spellEnd"/>
      <w:r>
        <w:rPr>
          <w:sz w:val="26"/>
          <w:szCs w:val="26"/>
        </w:rPr>
        <w:t xml:space="preserve"> de 2014</w:t>
      </w:r>
    </w:p>
    <w:p w:rsidR="001740DB" w:rsidRDefault="001740DB"/>
    <w:p w:rsidR="001740DB" w:rsidRDefault="00372D7F">
      <w:pPr>
        <w:widowControl w:val="0"/>
        <w:spacing w:before="64"/>
        <w:jc w:val="both"/>
      </w:pPr>
      <w:proofErr w:type="spellStart"/>
      <w:r>
        <w:rPr>
          <w:b/>
          <w:sz w:val="28"/>
          <w:szCs w:val="28"/>
        </w:rPr>
        <w:t>GEONETCast</w:t>
      </w:r>
      <w:proofErr w:type="spellEnd"/>
      <w:r>
        <w:rPr>
          <w:b/>
          <w:sz w:val="28"/>
          <w:szCs w:val="28"/>
        </w:rPr>
        <w:t xml:space="preserve"> Regional Providers </w:t>
      </w:r>
      <w:proofErr w:type="gramStart"/>
      <w:r>
        <w:rPr>
          <w:b/>
          <w:sz w:val="28"/>
          <w:szCs w:val="28"/>
        </w:rPr>
        <w:t>In</w:t>
      </w:r>
      <w:proofErr w:type="gramEnd"/>
      <w:r>
        <w:rPr>
          <w:b/>
          <w:sz w:val="28"/>
          <w:szCs w:val="28"/>
        </w:rPr>
        <w:t xml:space="preserve"> Other Regions</w:t>
      </w:r>
    </w:p>
    <w:p w:rsidR="001740DB" w:rsidRDefault="001740DB"/>
    <w:p w:rsidR="001740DB" w:rsidRDefault="00372D7F">
      <w:r>
        <w:rPr>
          <w:sz w:val="26"/>
          <w:szCs w:val="26"/>
        </w:rPr>
        <w:t xml:space="preserve">If you require further information on the </w:t>
      </w:r>
      <w:proofErr w:type="spellStart"/>
      <w:r>
        <w:rPr>
          <w:sz w:val="26"/>
          <w:szCs w:val="26"/>
        </w:rPr>
        <w:t>GEONETCast</w:t>
      </w:r>
      <w:proofErr w:type="spellEnd"/>
      <w:r>
        <w:rPr>
          <w:sz w:val="26"/>
          <w:szCs w:val="26"/>
        </w:rPr>
        <w:t xml:space="preserve"> contributing systems, please contact the relevant </w:t>
      </w:r>
      <w:proofErr w:type="spellStart"/>
      <w:r>
        <w:rPr>
          <w:sz w:val="26"/>
          <w:szCs w:val="26"/>
        </w:rPr>
        <w:t>GEONETCast</w:t>
      </w:r>
      <w:proofErr w:type="spellEnd"/>
      <w:r>
        <w:rPr>
          <w:sz w:val="26"/>
          <w:szCs w:val="26"/>
        </w:rPr>
        <w:t xml:space="preserve"> Network Centre:</w:t>
      </w:r>
    </w:p>
    <w:p w:rsidR="001740DB" w:rsidRDefault="001740DB"/>
    <w:p w:rsidR="001740DB" w:rsidRDefault="00372D7F">
      <w:proofErr w:type="spellStart"/>
      <w:r>
        <w:rPr>
          <w:b/>
          <w:sz w:val="26"/>
          <w:szCs w:val="26"/>
        </w:rPr>
        <w:t>EUMETCast</w:t>
      </w:r>
      <w:proofErr w:type="spellEnd"/>
      <w:r>
        <w:rPr>
          <w:sz w:val="26"/>
          <w:szCs w:val="26"/>
        </w:rPr>
        <w:t xml:space="preserve"> - EUMETSAT</w:t>
      </w:r>
    </w:p>
    <w:p w:rsidR="001740DB" w:rsidRDefault="00372D7F">
      <w:r>
        <w:rPr>
          <w:sz w:val="26"/>
          <w:szCs w:val="26"/>
        </w:rPr>
        <w:t xml:space="preserve">EUMETSAT User Service, EUMETSAT, </w:t>
      </w:r>
      <w:proofErr w:type="spellStart"/>
      <w:r>
        <w:rPr>
          <w:sz w:val="26"/>
          <w:szCs w:val="26"/>
        </w:rPr>
        <w:t>Eumetsat</w:t>
      </w:r>
      <w:proofErr w:type="spellEnd"/>
      <w:r>
        <w:rPr>
          <w:sz w:val="26"/>
          <w:szCs w:val="26"/>
        </w:rPr>
        <w:t xml:space="preserve"> </w:t>
      </w:r>
      <w:proofErr w:type="spellStart"/>
      <w:r>
        <w:rPr>
          <w:sz w:val="26"/>
          <w:szCs w:val="26"/>
        </w:rPr>
        <w:t>Allee</w:t>
      </w:r>
      <w:proofErr w:type="spellEnd"/>
      <w:r>
        <w:rPr>
          <w:sz w:val="26"/>
          <w:szCs w:val="26"/>
        </w:rPr>
        <w:t xml:space="preserve"> 1, 64295 Darmstadt, </w:t>
      </w:r>
    </w:p>
    <w:p w:rsidR="001740DB" w:rsidRDefault="00372D7F">
      <w:r>
        <w:rPr>
          <w:sz w:val="26"/>
          <w:szCs w:val="26"/>
        </w:rPr>
        <w:t xml:space="preserve">Germany.  Tel +49 6151 807-366/377; Fax: +49 6151 807-376; email: </w:t>
      </w:r>
      <w:hyperlink r:id="rId19">
        <w:r>
          <w:rPr>
            <w:color w:val="0000FF"/>
            <w:sz w:val="26"/>
            <w:szCs w:val="26"/>
          </w:rPr>
          <w:t>ops@eumetsat.int</w:t>
        </w:r>
      </w:hyperlink>
      <w:r>
        <w:rPr>
          <w:sz w:val="26"/>
          <w:szCs w:val="26"/>
        </w:rPr>
        <w:t xml:space="preserve"> ;</w:t>
      </w:r>
    </w:p>
    <w:p w:rsidR="001740DB" w:rsidRDefault="00372D7F">
      <w:r>
        <w:rPr>
          <w:sz w:val="26"/>
          <w:szCs w:val="26"/>
        </w:rPr>
        <w:t>http://www.eumetsat.int</w:t>
      </w:r>
    </w:p>
    <w:p w:rsidR="001740DB" w:rsidRDefault="001740DB"/>
    <w:p w:rsidR="001740DB" w:rsidRDefault="00A70501">
      <w:proofErr w:type="spellStart"/>
      <w:r>
        <w:rPr>
          <w:b/>
          <w:sz w:val="26"/>
          <w:szCs w:val="26"/>
        </w:rPr>
        <w:t>CMA</w:t>
      </w:r>
      <w:r w:rsidR="00372D7F">
        <w:rPr>
          <w:b/>
          <w:sz w:val="26"/>
          <w:szCs w:val="26"/>
        </w:rPr>
        <w:t>Cast</w:t>
      </w:r>
      <w:proofErr w:type="spellEnd"/>
      <w:r w:rsidR="00372D7F">
        <w:rPr>
          <w:sz w:val="26"/>
          <w:szCs w:val="26"/>
        </w:rPr>
        <w:t xml:space="preserve"> - China Meteorological Administration (CMA)</w:t>
      </w:r>
    </w:p>
    <w:p w:rsidR="001740DB" w:rsidRDefault="00372D7F">
      <w:r>
        <w:rPr>
          <w:sz w:val="26"/>
          <w:szCs w:val="26"/>
        </w:rPr>
        <w:t xml:space="preserve">Ms. Wang </w:t>
      </w:r>
      <w:proofErr w:type="spellStart"/>
      <w:r>
        <w:rPr>
          <w:sz w:val="26"/>
          <w:szCs w:val="26"/>
        </w:rPr>
        <w:t>Chunfang</w:t>
      </w:r>
      <w:proofErr w:type="spellEnd"/>
      <w:r>
        <w:rPr>
          <w:sz w:val="26"/>
          <w:szCs w:val="26"/>
        </w:rPr>
        <w:t xml:space="preserve">, China Meteorological Administration, National Satellite Meteorological Centre, 46 </w:t>
      </w:r>
      <w:proofErr w:type="spellStart"/>
      <w:r>
        <w:rPr>
          <w:sz w:val="26"/>
          <w:szCs w:val="26"/>
        </w:rPr>
        <w:t>Zhong</w:t>
      </w:r>
      <w:proofErr w:type="spellEnd"/>
      <w:r>
        <w:rPr>
          <w:sz w:val="26"/>
          <w:szCs w:val="26"/>
        </w:rPr>
        <w:t xml:space="preserve"> </w:t>
      </w:r>
      <w:proofErr w:type="spellStart"/>
      <w:r>
        <w:rPr>
          <w:sz w:val="26"/>
          <w:szCs w:val="26"/>
        </w:rPr>
        <w:t>Guancun</w:t>
      </w:r>
      <w:proofErr w:type="spellEnd"/>
      <w:r>
        <w:rPr>
          <w:sz w:val="26"/>
          <w:szCs w:val="26"/>
        </w:rPr>
        <w:t xml:space="preserve"> South Avenue, 1000081 Beijing, China.  Tel:  +86 10 68409406; Fax: +86 10 68409406; email: </w:t>
      </w:r>
      <w:hyperlink r:id="rId20">
        <w:r>
          <w:rPr>
            <w:color w:val="0000FF"/>
            <w:sz w:val="26"/>
            <w:szCs w:val="26"/>
          </w:rPr>
          <w:t>wangcf@cma.gov.cn</w:t>
        </w:r>
      </w:hyperlink>
      <w:hyperlink r:id="rId21"/>
    </w:p>
    <w:p w:rsidR="001740DB" w:rsidRDefault="00FF7F21">
      <w:hyperlink r:id="rId22">
        <w:r w:rsidR="00372D7F">
          <w:rPr>
            <w:color w:val="0000FF"/>
            <w:sz w:val="26"/>
            <w:szCs w:val="26"/>
          </w:rPr>
          <w:t>http://www.nsmc.cma.gov.cn/FENGYUNCast/index.html</w:t>
        </w:r>
      </w:hyperlink>
      <w:r w:rsidR="00372D7F">
        <w:rPr>
          <w:sz w:val="26"/>
          <w:szCs w:val="26"/>
        </w:rPr>
        <w:t xml:space="preserve"> </w:t>
      </w:r>
    </w:p>
    <w:p w:rsidR="001740DB" w:rsidRDefault="001740DB"/>
    <w:p w:rsidR="001740DB" w:rsidRDefault="00372D7F">
      <w:proofErr w:type="spellStart"/>
      <w:r>
        <w:rPr>
          <w:b/>
          <w:sz w:val="26"/>
          <w:szCs w:val="26"/>
        </w:rPr>
        <w:t>GEONETCast</w:t>
      </w:r>
      <w:proofErr w:type="spellEnd"/>
      <w:r>
        <w:rPr>
          <w:b/>
          <w:sz w:val="26"/>
          <w:szCs w:val="26"/>
        </w:rPr>
        <w:t>-Americas</w:t>
      </w:r>
      <w:r>
        <w:rPr>
          <w:sz w:val="26"/>
          <w:szCs w:val="26"/>
        </w:rPr>
        <w:t xml:space="preserve"> - National Oceanic and Atmospheric Administration (NOAA)</w:t>
      </w:r>
    </w:p>
    <w:p w:rsidR="001740DB" w:rsidRDefault="00372D7F">
      <w:r>
        <w:rPr>
          <w:sz w:val="26"/>
          <w:szCs w:val="26"/>
        </w:rPr>
        <w:t>Mr. Paul Seymour, NSOF Room # 1659, 4231 Suitland Rd., Suitland, Maryland (U.S.A)</w:t>
      </w:r>
    </w:p>
    <w:p w:rsidR="001740DB" w:rsidRDefault="00372D7F">
      <w:r>
        <w:rPr>
          <w:sz w:val="26"/>
          <w:szCs w:val="26"/>
        </w:rPr>
        <w:t xml:space="preserve">Tel: +1 301-817-4521; Fax: +1 301 817-4436; email: paul.seymour@noaa.gov </w:t>
      </w:r>
    </w:p>
    <w:p w:rsidR="001740DB" w:rsidRDefault="00372D7F">
      <w:r>
        <w:rPr>
          <w:sz w:val="26"/>
          <w:szCs w:val="26"/>
        </w:rPr>
        <w:t>http://www.geonetcastamericas.noaa.gov/</w:t>
      </w:r>
    </w:p>
    <w:p w:rsidR="001740DB" w:rsidRDefault="001740DB"/>
    <w:p w:rsidR="00A70501" w:rsidRDefault="00A70501"/>
    <w:p w:rsidR="00A70501" w:rsidRDefault="00A70501">
      <w:r>
        <w:br w:type="page"/>
      </w:r>
    </w:p>
    <w:p w:rsidR="001740DB" w:rsidRDefault="00372D7F">
      <w:r>
        <w:rPr>
          <w:b/>
          <w:sz w:val="32"/>
          <w:szCs w:val="32"/>
        </w:rPr>
        <w:lastRenderedPageBreak/>
        <w:t xml:space="preserve">Form </w:t>
      </w:r>
      <w:proofErr w:type="gramStart"/>
      <w:r>
        <w:rPr>
          <w:b/>
          <w:sz w:val="32"/>
          <w:szCs w:val="32"/>
        </w:rPr>
        <w:t>A</w:t>
      </w:r>
      <w:proofErr w:type="gramEnd"/>
      <w:r>
        <w:rPr>
          <w:b/>
          <w:sz w:val="32"/>
          <w:szCs w:val="32"/>
        </w:rPr>
        <w:t xml:space="preserve"> – Data Provider Feedback</w:t>
      </w:r>
    </w:p>
    <w:p w:rsidR="001740DB" w:rsidRDefault="001740DB"/>
    <w:tbl>
      <w:tblPr>
        <w:tblStyle w:val="a"/>
        <w:tblW w:w="10008"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3149"/>
        <w:gridCol w:w="1579"/>
        <w:gridCol w:w="60"/>
        <w:gridCol w:w="1440"/>
        <w:gridCol w:w="80"/>
        <w:gridCol w:w="100"/>
        <w:gridCol w:w="1080"/>
        <w:gridCol w:w="400"/>
        <w:gridCol w:w="2120"/>
      </w:tblGrid>
      <w:tr w:rsidR="001740DB">
        <w:tc>
          <w:tcPr>
            <w:tcW w:w="3149" w:type="dxa"/>
          </w:tcPr>
          <w:p w:rsidR="001740DB" w:rsidRDefault="001740DB"/>
          <w:p w:rsidR="001740DB" w:rsidRDefault="00372D7F">
            <w:r>
              <w:rPr>
                <w:b/>
                <w:sz w:val="22"/>
                <w:szCs w:val="22"/>
              </w:rPr>
              <w:t xml:space="preserve">Requesting </w:t>
            </w:r>
            <w:proofErr w:type="spellStart"/>
            <w:r>
              <w:rPr>
                <w:b/>
                <w:sz w:val="22"/>
                <w:szCs w:val="22"/>
              </w:rPr>
              <w:t>Organisation</w:t>
            </w:r>
            <w:proofErr w:type="spellEnd"/>
            <w:r>
              <w:rPr>
                <w:b/>
                <w:sz w:val="22"/>
                <w:szCs w:val="22"/>
              </w:rPr>
              <w:t>/Project</w:t>
            </w:r>
          </w:p>
        </w:tc>
        <w:tc>
          <w:tcPr>
            <w:tcW w:w="6859" w:type="dxa"/>
            <w:gridSpan w:val="8"/>
          </w:tcPr>
          <w:p w:rsidR="001740DB" w:rsidRDefault="001740DB"/>
          <w:p w:rsidR="001740DB" w:rsidRDefault="001740DB"/>
          <w:p w:rsidR="001740DB" w:rsidRDefault="001740DB"/>
        </w:tc>
      </w:tr>
      <w:tr w:rsidR="001740DB">
        <w:tc>
          <w:tcPr>
            <w:tcW w:w="3149" w:type="dxa"/>
          </w:tcPr>
          <w:p w:rsidR="001740DB" w:rsidRDefault="001740DB"/>
          <w:p w:rsidR="001740DB" w:rsidRDefault="00372D7F">
            <w:r>
              <w:rPr>
                <w:b/>
                <w:sz w:val="22"/>
                <w:szCs w:val="22"/>
              </w:rPr>
              <w:t>Point of Contact</w:t>
            </w:r>
          </w:p>
        </w:tc>
        <w:tc>
          <w:tcPr>
            <w:tcW w:w="6859" w:type="dxa"/>
            <w:gridSpan w:val="8"/>
          </w:tcPr>
          <w:p w:rsidR="001740DB" w:rsidRDefault="001740DB"/>
          <w:p w:rsidR="001740DB" w:rsidRDefault="001740DB"/>
        </w:tc>
      </w:tr>
      <w:tr w:rsidR="001740DB">
        <w:tc>
          <w:tcPr>
            <w:tcW w:w="3149" w:type="dxa"/>
          </w:tcPr>
          <w:p w:rsidR="001740DB" w:rsidRDefault="001740DB"/>
          <w:p w:rsidR="001740DB" w:rsidRDefault="00372D7F">
            <w:r>
              <w:rPr>
                <w:b/>
                <w:sz w:val="22"/>
                <w:szCs w:val="22"/>
              </w:rPr>
              <w:t>Address</w:t>
            </w:r>
          </w:p>
        </w:tc>
        <w:tc>
          <w:tcPr>
            <w:tcW w:w="6859" w:type="dxa"/>
            <w:gridSpan w:val="8"/>
          </w:tcPr>
          <w:p w:rsidR="001740DB" w:rsidRDefault="001740DB"/>
          <w:p w:rsidR="001740DB" w:rsidRDefault="001740DB"/>
        </w:tc>
      </w:tr>
      <w:tr w:rsidR="001740DB">
        <w:tc>
          <w:tcPr>
            <w:tcW w:w="3149" w:type="dxa"/>
          </w:tcPr>
          <w:p w:rsidR="001740DB" w:rsidRDefault="001740DB"/>
          <w:p w:rsidR="001740DB" w:rsidRDefault="00372D7F">
            <w:r>
              <w:rPr>
                <w:b/>
                <w:sz w:val="22"/>
                <w:szCs w:val="22"/>
              </w:rPr>
              <w:t>City</w:t>
            </w:r>
          </w:p>
        </w:tc>
        <w:tc>
          <w:tcPr>
            <w:tcW w:w="6859" w:type="dxa"/>
            <w:gridSpan w:val="8"/>
          </w:tcPr>
          <w:p w:rsidR="001740DB" w:rsidRDefault="001740DB"/>
          <w:p w:rsidR="001740DB" w:rsidRDefault="001740DB"/>
        </w:tc>
      </w:tr>
      <w:tr w:rsidR="001740DB">
        <w:tc>
          <w:tcPr>
            <w:tcW w:w="3149" w:type="dxa"/>
          </w:tcPr>
          <w:p w:rsidR="001740DB" w:rsidRDefault="001740DB"/>
          <w:p w:rsidR="001740DB" w:rsidRDefault="00372D7F">
            <w:r>
              <w:rPr>
                <w:b/>
                <w:sz w:val="22"/>
                <w:szCs w:val="22"/>
              </w:rPr>
              <w:t>Zip / Postal Code</w:t>
            </w:r>
          </w:p>
        </w:tc>
        <w:tc>
          <w:tcPr>
            <w:tcW w:w="6859" w:type="dxa"/>
            <w:gridSpan w:val="8"/>
          </w:tcPr>
          <w:p w:rsidR="001740DB" w:rsidRDefault="001740DB"/>
          <w:p w:rsidR="001740DB" w:rsidRDefault="001740DB"/>
        </w:tc>
      </w:tr>
      <w:tr w:rsidR="001740DB">
        <w:tc>
          <w:tcPr>
            <w:tcW w:w="3149" w:type="dxa"/>
          </w:tcPr>
          <w:p w:rsidR="001740DB" w:rsidRDefault="001740DB"/>
          <w:p w:rsidR="001740DB" w:rsidRDefault="00372D7F">
            <w:r>
              <w:rPr>
                <w:b/>
                <w:sz w:val="22"/>
                <w:szCs w:val="22"/>
              </w:rPr>
              <w:t>Country</w:t>
            </w:r>
          </w:p>
        </w:tc>
        <w:tc>
          <w:tcPr>
            <w:tcW w:w="6859" w:type="dxa"/>
            <w:gridSpan w:val="8"/>
          </w:tcPr>
          <w:p w:rsidR="001740DB" w:rsidRDefault="001740DB"/>
          <w:p w:rsidR="001740DB" w:rsidRDefault="001740DB"/>
        </w:tc>
      </w:tr>
      <w:tr w:rsidR="001740DB">
        <w:tc>
          <w:tcPr>
            <w:tcW w:w="3149" w:type="dxa"/>
          </w:tcPr>
          <w:p w:rsidR="001740DB" w:rsidRDefault="001740DB"/>
          <w:p w:rsidR="001740DB" w:rsidRDefault="00372D7F">
            <w:r>
              <w:rPr>
                <w:b/>
                <w:sz w:val="22"/>
                <w:szCs w:val="22"/>
              </w:rPr>
              <w:t>Email</w:t>
            </w:r>
          </w:p>
        </w:tc>
        <w:tc>
          <w:tcPr>
            <w:tcW w:w="6859" w:type="dxa"/>
            <w:gridSpan w:val="8"/>
          </w:tcPr>
          <w:p w:rsidR="001740DB" w:rsidRDefault="001740DB"/>
          <w:p w:rsidR="001740DB" w:rsidRDefault="001740DB"/>
        </w:tc>
      </w:tr>
      <w:tr w:rsidR="001740DB">
        <w:tc>
          <w:tcPr>
            <w:tcW w:w="3149" w:type="dxa"/>
          </w:tcPr>
          <w:p w:rsidR="001740DB" w:rsidRDefault="001740DB"/>
          <w:p w:rsidR="001740DB" w:rsidRDefault="00372D7F">
            <w:r>
              <w:rPr>
                <w:b/>
                <w:sz w:val="22"/>
                <w:szCs w:val="22"/>
              </w:rPr>
              <w:t xml:space="preserve">Name and Description of product/data/service </w:t>
            </w:r>
          </w:p>
        </w:tc>
        <w:tc>
          <w:tcPr>
            <w:tcW w:w="6859" w:type="dxa"/>
            <w:gridSpan w:val="8"/>
          </w:tcPr>
          <w:p w:rsidR="001740DB" w:rsidRDefault="001740DB"/>
          <w:p w:rsidR="001740DB" w:rsidRDefault="001740DB"/>
          <w:p w:rsidR="001740DB" w:rsidRDefault="001740DB"/>
          <w:p w:rsidR="001740DB" w:rsidRDefault="001740DB"/>
          <w:p w:rsidR="001740DB" w:rsidRDefault="001740DB"/>
          <w:p w:rsidR="001740DB" w:rsidRDefault="001740DB"/>
        </w:tc>
      </w:tr>
      <w:tr w:rsidR="001740DB">
        <w:trPr>
          <w:trHeight w:val="180"/>
        </w:trPr>
        <w:tc>
          <w:tcPr>
            <w:tcW w:w="3149" w:type="dxa"/>
            <w:vMerge w:val="restart"/>
          </w:tcPr>
          <w:p w:rsidR="001740DB" w:rsidRDefault="001740DB"/>
          <w:p w:rsidR="001740DB" w:rsidRDefault="00372D7F">
            <w:r>
              <w:rPr>
                <w:b/>
                <w:sz w:val="22"/>
                <w:szCs w:val="22"/>
              </w:rPr>
              <w:t xml:space="preserve">GEO Societal Benefit Area/s applicable for your product/data/service </w:t>
            </w:r>
            <w:r>
              <w:rPr>
                <w:b/>
                <w:sz w:val="22"/>
                <w:szCs w:val="22"/>
                <w:vertAlign w:val="superscript"/>
              </w:rPr>
              <w:t>-1</w:t>
            </w:r>
          </w:p>
        </w:tc>
        <w:tc>
          <w:tcPr>
            <w:tcW w:w="1639" w:type="dxa"/>
            <w:gridSpan w:val="2"/>
          </w:tcPr>
          <w:p w:rsidR="001740DB" w:rsidRDefault="00372D7F">
            <w:r>
              <w:rPr>
                <w:sz w:val="22"/>
                <w:szCs w:val="22"/>
              </w:rPr>
              <w:t>Agriculture</w:t>
            </w:r>
          </w:p>
        </w:tc>
        <w:tc>
          <w:tcPr>
            <w:tcW w:w="1440" w:type="dxa"/>
          </w:tcPr>
          <w:p w:rsidR="001740DB" w:rsidRDefault="001740DB"/>
        </w:tc>
        <w:tc>
          <w:tcPr>
            <w:tcW w:w="1260" w:type="dxa"/>
            <w:gridSpan w:val="3"/>
          </w:tcPr>
          <w:p w:rsidR="001740DB" w:rsidRDefault="00372D7F">
            <w:r>
              <w:rPr>
                <w:sz w:val="22"/>
                <w:szCs w:val="22"/>
              </w:rPr>
              <w:t>Energy</w:t>
            </w:r>
          </w:p>
        </w:tc>
        <w:tc>
          <w:tcPr>
            <w:tcW w:w="2520" w:type="dxa"/>
            <w:gridSpan w:val="2"/>
          </w:tcPr>
          <w:p w:rsidR="001740DB" w:rsidRDefault="001740DB"/>
        </w:tc>
      </w:tr>
      <w:tr w:rsidR="001740DB">
        <w:trPr>
          <w:trHeight w:val="180"/>
        </w:trPr>
        <w:tc>
          <w:tcPr>
            <w:tcW w:w="3149" w:type="dxa"/>
            <w:vMerge/>
          </w:tcPr>
          <w:p w:rsidR="001740DB" w:rsidRDefault="001740DB"/>
        </w:tc>
        <w:tc>
          <w:tcPr>
            <w:tcW w:w="1639" w:type="dxa"/>
            <w:gridSpan w:val="2"/>
          </w:tcPr>
          <w:p w:rsidR="001740DB" w:rsidRDefault="00372D7F">
            <w:r>
              <w:rPr>
                <w:sz w:val="22"/>
                <w:szCs w:val="22"/>
              </w:rPr>
              <w:t>Biodiversity</w:t>
            </w:r>
          </w:p>
        </w:tc>
        <w:tc>
          <w:tcPr>
            <w:tcW w:w="1440" w:type="dxa"/>
          </w:tcPr>
          <w:p w:rsidR="001740DB" w:rsidRDefault="001740DB"/>
        </w:tc>
        <w:tc>
          <w:tcPr>
            <w:tcW w:w="1260" w:type="dxa"/>
            <w:gridSpan w:val="3"/>
          </w:tcPr>
          <w:p w:rsidR="001740DB" w:rsidRDefault="00372D7F">
            <w:r>
              <w:rPr>
                <w:sz w:val="22"/>
                <w:szCs w:val="22"/>
              </w:rPr>
              <w:t>Health</w:t>
            </w:r>
          </w:p>
        </w:tc>
        <w:tc>
          <w:tcPr>
            <w:tcW w:w="2520" w:type="dxa"/>
            <w:gridSpan w:val="2"/>
          </w:tcPr>
          <w:p w:rsidR="001740DB" w:rsidRDefault="001740DB"/>
        </w:tc>
      </w:tr>
      <w:tr w:rsidR="001740DB">
        <w:trPr>
          <w:trHeight w:val="180"/>
        </w:trPr>
        <w:tc>
          <w:tcPr>
            <w:tcW w:w="3149" w:type="dxa"/>
            <w:vMerge/>
          </w:tcPr>
          <w:p w:rsidR="001740DB" w:rsidRDefault="001740DB"/>
        </w:tc>
        <w:tc>
          <w:tcPr>
            <w:tcW w:w="1639" w:type="dxa"/>
            <w:gridSpan w:val="2"/>
          </w:tcPr>
          <w:p w:rsidR="001740DB" w:rsidRDefault="00372D7F">
            <w:r>
              <w:rPr>
                <w:sz w:val="22"/>
                <w:szCs w:val="22"/>
              </w:rPr>
              <w:t>Climate</w:t>
            </w:r>
          </w:p>
        </w:tc>
        <w:tc>
          <w:tcPr>
            <w:tcW w:w="1440" w:type="dxa"/>
          </w:tcPr>
          <w:p w:rsidR="001740DB" w:rsidRDefault="001740DB"/>
        </w:tc>
        <w:tc>
          <w:tcPr>
            <w:tcW w:w="1260" w:type="dxa"/>
            <w:gridSpan w:val="3"/>
          </w:tcPr>
          <w:p w:rsidR="001740DB" w:rsidRDefault="00372D7F">
            <w:r>
              <w:rPr>
                <w:sz w:val="22"/>
                <w:szCs w:val="22"/>
              </w:rPr>
              <w:t>Water</w:t>
            </w:r>
          </w:p>
        </w:tc>
        <w:tc>
          <w:tcPr>
            <w:tcW w:w="2520" w:type="dxa"/>
            <w:gridSpan w:val="2"/>
          </w:tcPr>
          <w:p w:rsidR="001740DB" w:rsidRDefault="001740DB"/>
        </w:tc>
      </w:tr>
      <w:tr w:rsidR="001740DB">
        <w:trPr>
          <w:trHeight w:val="180"/>
        </w:trPr>
        <w:tc>
          <w:tcPr>
            <w:tcW w:w="3149" w:type="dxa"/>
            <w:vMerge/>
          </w:tcPr>
          <w:p w:rsidR="001740DB" w:rsidRDefault="001740DB"/>
        </w:tc>
        <w:tc>
          <w:tcPr>
            <w:tcW w:w="1639" w:type="dxa"/>
            <w:gridSpan w:val="2"/>
          </w:tcPr>
          <w:p w:rsidR="001740DB" w:rsidRDefault="00372D7F">
            <w:r>
              <w:rPr>
                <w:sz w:val="22"/>
                <w:szCs w:val="22"/>
              </w:rPr>
              <w:t>Disasters</w:t>
            </w:r>
          </w:p>
        </w:tc>
        <w:tc>
          <w:tcPr>
            <w:tcW w:w="1440" w:type="dxa"/>
          </w:tcPr>
          <w:p w:rsidR="001740DB" w:rsidRDefault="001740DB"/>
        </w:tc>
        <w:tc>
          <w:tcPr>
            <w:tcW w:w="1260" w:type="dxa"/>
            <w:gridSpan w:val="3"/>
          </w:tcPr>
          <w:p w:rsidR="001740DB" w:rsidRDefault="00372D7F">
            <w:r>
              <w:rPr>
                <w:sz w:val="22"/>
                <w:szCs w:val="22"/>
              </w:rPr>
              <w:t>Weather</w:t>
            </w:r>
          </w:p>
        </w:tc>
        <w:tc>
          <w:tcPr>
            <w:tcW w:w="2520" w:type="dxa"/>
            <w:gridSpan w:val="2"/>
          </w:tcPr>
          <w:p w:rsidR="001740DB" w:rsidRDefault="001740DB"/>
        </w:tc>
      </w:tr>
      <w:tr w:rsidR="001740DB">
        <w:trPr>
          <w:trHeight w:val="180"/>
        </w:trPr>
        <w:tc>
          <w:tcPr>
            <w:tcW w:w="3149" w:type="dxa"/>
            <w:vMerge/>
          </w:tcPr>
          <w:p w:rsidR="001740DB" w:rsidRDefault="001740DB"/>
        </w:tc>
        <w:tc>
          <w:tcPr>
            <w:tcW w:w="1639" w:type="dxa"/>
            <w:gridSpan w:val="2"/>
          </w:tcPr>
          <w:p w:rsidR="001740DB" w:rsidRDefault="00372D7F">
            <w:r>
              <w:rPr>
                <w:sz w:val="22"/>
                <w:szCs w:val="22"/>
              </w:rPr>
              <w:t>Ecosystems</w:t>
            </w:r>
          </w:p>
        </w:tc>
        <w:tc>
          <w:tcPr>
            <w:tcW w:w="1440" w:type="dxa"/>
          </w:tcPr>
          <w:p w:rsidR="001740DB" w:rsidRDefault="001740DB"/>
        </w:tc>
        <w:tc>
          <w:tcPr>
            <w:tcW w:w="1260" w:type="dxa"/>
            <w:gridSpan w:val="3"/>
          </w:tcPr>
          <w:p w:rsidR="001740DB" w:rsidRDefault="001740DB"/>
        </w:tc>
        <w:tc>
          <w:tcPr>
            <w:tcW w:w="2520" w:type="dxa"/>
            <w:gridSpan w:val="2"/>
          </w:tcPr>
          <w:p w:rsidR="001740DB" w:rsidRDefault="001740DB"/>
        </w:tc>
      </w:tr>
      <w:tr w:rsidR="001740DB">
        <w:tc>
          <w:tcPr>
            <w:tcW w:w="3149" w:type="dxa"/>
          </w:tcPr>
          <w:p w:rsidR="001740DB" w:rsidRDefault="001740DB"/>
          <w:p w:rsidR="001740DB" w:rsidRDefault="00A70501">
            <w:pPr>
              <w:rPr>
                <w:b/>
                <w:sz w:val="22"/>
                <w:szCs w:val="22"/>
              </w:rPr>
            </w:pPr>
            <w:r>
              <w:rPr>
                <w:b/>
                <w:sz w:val="22"/>
                <w:szCs w:val="22"/>
              </w:rPr>
              <w:t>Justification Statement:</w:t>
            </w:r>
          </w:p>
          <w:p w:rsidR="00A70501" w:rsidRPr="00A70501" w:rsidRDefault="00A70501" w:rsidP="00A70501">
            <w:pPr>
              <w:rPr>
                <w:sz w:val="22"/>
                <w:szCs w:val="22"/>
              </w:rPr>
            </w:pPr>
            <w:r w:rsidRPr="00A70501">
              <w:rPr>
                <w:sz w:val="22"/>
                <w:szCs w:val="22"/>
              </w:rPr>
              <w:t>1.</w:t>
            </w:r>
            <w:r>
              <w:t xml:space="preserve"> </w:t>
            </w:r>
            <w:r w:rsidRPr="00A70501">
              <w:rPr>
                <w:sz w:val="22"/>
                <w:szCs w:val="22"/>
              </w:rPr>
              <w:t>Which user communities (s would benefit from the product</w:t>
            </w:r>
          </w:p>
          <w:p w:rsidR="00A70501" w:rsidRPr="00A70501" w:rsidRDefault="00A70501" w:rsidP="00A70501">
            <w:pPr>
              <w:rPr>
                <w:sz w:val="22"/>
                <w:szCs w:val="22"/>
              </w:rPr>
            </w:pPr>
            <w:r>
              <w:rPr>
                <w:sz w:val="22"/>
                <w:szCs w:val="22"/>
              </w:rPr>
              <w:t xml:space="preserve">2. </w:t>
            </w:r>
            <w:r w:rsidRPr="00A70501">
              <w:rPr>
                <w:sz w:val="22"/>
                <w:szCs w:val="22"/>
              </w:rPr>
              <w:t>Description of the intended application /usage of the product</w:t>
            </w:r>
          </w:p>
          <w:p w:rsidR="00A70501" w:rsidRDefault="00A70501" w:rsidP="00A70501">
            <w:pPr>
              <w:rPr>
                <w:sz w:val="22"/>
                <w:szCs w:val="22"/>
              </w:rPr>
            </w:pPr>
            <w:r>
              <w:t xml:space="preserve">3. </w:t>
            </w:r>
            <w:r w:rsidRPr="00A70501">
              <w:rPr>
                <w:sz w:val="22"/>
                <w:szCs w:val="22"/>
              </w:rPr>
              <w:t>Timeframe product is required (e.g. support to a specific project</w:t>
            </w:r>
            <w:r>
              <w:rPr>
                <w:sz w:val="22"/>
                <w:szCs w:val="22"/>
              </w:rPr>
              <w:t xml:space="preserve"> or </w:t>
            </w:r>
            <w:proofErr w:type="spellStart"/>
            <w:r>
              <w:rPr>
                <w:sz w:val="22"/>
                <w:szCs w:val="22"/>
              </w:rPr>
              <w:t>indefinate</w:t>
            </w:r>
            <w:proofErr w:type="spellEnd"/>
            <w:r w:rsidRPr="00A70501">
              <w:rPr>
                <w:sz w:val="22"/>
                <w:szCs w:val="22"/>
              </w:rPr>
              <w:t>)</w:t>
            </w:r>
          </w:p>
          <w:p w:rsidR="00A70501" w:rsidRDefault="00A70501" w:rsidP="00A70501"/>
        </w:tc>
        <w:tc>
          <w:tcPr>
            <w:tcW w:w="6859" w:type="dxa"/>
            <w:gridSpan w:val="8"/>
          </w:tcPr>
          <w:p w:rsidR="001740DB" w:rsidRDefault="001740DB"/>
        </w:tc>
      </w:tr>
      <w:tr w:rsidR="001740DB">
        <w:tc>
          <w:tcPr>
            <w:tcW w:w="3149" w:type="dxa"/>
          </w:tcPr>
          <w:p w:rsidR="001740DB" w:rsidRDefault="001740DB"/>
          <w:p w:rsidR="001740DB" w:rsidRDefault="00A70501" w:rsidP="00A70501">
            <w:r>
              <w:rPr>
                <w:b/>
                <w:sz w:val="22"/>
                <w:szCs w:val="22"/>
              </w:rPr>
              <w:lastRenderedPageBreak/>
              <w:t>Product/data/service file size in Kilobytes</w:t>
            </w:r>
          </w:p>
        </w:tc>
        <w:tc>
          <w:tcPr>
            <w:tcW w:w="6859" w:type="dxa"/>
            <w:gridSpan w:val="8"/>
          </w:tcPr>
          <w:p w:rsidR="001740DB" w:rsidRDefault="001740DB"/>
          <w:p w:rsidR="001740DB" w:rsidRDefault="001740DB"/>
          <w:p w:rsidR="001740DB" w:rsidRDefault="001740DB"/>
          <w:p w:rsidR="001740DB" w:rsidRDefault="001740DB"/>
        </w:tc>
      </w:tr>
      <w:tr w:rsidR="001740DB">
        <w:tc>
          <w:tcPr>
            <w:tcW w:w="3149" w:type="dxa"/>
          </w:tcPr>
          <w:p w:rsidR="001740DB" w:rsidRDefault="001740DB"/>
          <w:p w:rsidR="001740DB" w:rsidRDefault="00372D7F">
            <w:r>
              <w:rPr>
                <w:b/>
                <w:sz w:val="22"/>
                <w:szCs w:val="22"/>
              </w:rPr>
              <w:t>Product/data/service generation frequency</w:t>
            </w:r>
          </w:p>
        </w:tc>
        <w:tc>
          <w:tcPr>
            <w:tcW w:w="6859" w:type="dxa"/>
            <w:gridSpan w:val="8"/>
          </w:tcPr>
          <w:p w:rsidR="001740DB" w:rsidRDefault="001740DB"/>
          <w:p w:rsidR="001740DB" w:rsidRDefault="001740DB"/>
          <w:p w:rsidR="001740DB" w:rsidRDefault="001740DB"/>
          <w:p w:rsidR="001740DB" w:rsidRDefault="001740DB"/>
        </w:tc>
      </w:tr>
      <w:tr w:rsidR="001740DB">
        <w:tc>
          <w:tcPr>
            <w:tcW w:w="3149" w:type="dxa"/>
          </w:tcPr>
          <w:p w:rsidR="001740DB" w:rsidRDefault="001740DB"/>
          <w:p w:rsidR="001740DB" w:rsidRDefault="00372D7F">
            <w:r>
              <w:rPr>
                <w:b/>
                <w:sz w:val="22"/>
                <w:szCs w:val="22"/>
              </w:rPr>
              <w:t>Product/data/service coverage area</w:t>
            </w:r>
          </w:p>
        </w:tc>
        <w:tc>
          <w:tcPr>
            <w:tcW w:w="6859" w:type="dxa"/>
            <w:gridSpan w:val="8"/>
          </w:tcPr>
          <w:p w:rsidR="001740DB" w:rsidRDefault="001740DB"/>
          <w:p w:rsidR="001740DB" w:rsidRDefault="001740DB"/>
          <w:p w:rsidR="001740DB" w:rsidRDefault="001740DB"/>
        </w:tc>
      </w:tr>
      <w:tr w:rsidR="001740DB">
        <w:tc>
          <w:tcPr>
            <w:tcW w:w="3149" w:type="dxa"/>
          </w:tcPr>
          <w:p w:rsidR="001740DB" w:rsidRDefault="001740DB"/>
          <w:p w:rsidR="001740DB" w:rsidRDefault="00372D7F">
            <w:r>
              <w:rPr>
                <w:b/>
                <w:sz w:val="22"/>
                <w:szCs w:val="22"/>
              </w:rPr>
              <w:t>Product/data/service format/file type</w:t>
            </w:r>
          </w:p>
        </w:tc>
        <w:tc>
          <w:tcPr>
            <w:tcW w:w="6859" w:type="dxa"/>
            <w:gridSpan w:val="8"/>
          </w:tcPr>
          <w:p w:rsidR="001740DB" w:rsidRDefault="001740DB"/>
          <w:p w:rsidR="001740DB" w:rsidRDefault="001740DB"/>
          <w:p w:rsidR="001740DB" w:rsidRDefault="001740DB"/>
        </w:tc>
      </w:tr>
      <w:tr w:rsidR="001740DB">
        <w:trPr>
          <w:trHeight w:val="360"/>
        </w:trPr>
        <w:tc>
          <w:tcPr>
            <w:tcW w:w="3149" w:type="dxa"/>
            <w:vMerge w:val="restart"/>
          </w:tcPr>
          <w:p w:rsidR="001740DB" w:rsidRDefault="001740DB"/>
          <w:p w:rsidR="001740DB" w:rsidRDefault="00372D7F">
            <w:r>
              <w:rPr>
                <w:b/>
                <w:sz w:val="22"/>
                <w:szCs w:val="22"/>
              </w:rPr>
              <w:t xml:space="preserve">Your preferred network connectivity to </w:t>
            </w:r>
            <w:proofErr w:type="spellStart"/>
            <w:r>
              <w:rPr>
                <w:b/>
                <w:sz w:val="22"/>
                <w:szCs w:val="22"/>
              </w:rPr>
              <w:t>GEONETCast</w:t>
            </w:r>
            <w:proofErr w:type="spellEnd"/>
            <w:r>
              <w:rPr>
                <w:b/>
                <w:sz w:val="22"/>
                <w:szCs w:val="22"/>
              </w:rPr>
              <w:t xml:space="preserve"> uplink </w:t>
            </w:r>
          </w:p>
        </w:tc>
        <w:tc>
          <w:tcPr>
            <w:tcW w:w="3259" w:type="dxa"/>
            <w:gridSpan w:val="5"/>
          </w:tcPr>
          <w:p w:rsidR="001740DB" w:rsidRDefault="00372D7F">
            <w:proofErr w:type="spellStart"/>
            <w:r>
              <w:rPr>
                <w:sz w:val="22"/>
                <w:szCs w:val="22"/>
              </w:rPr>
              <w:t>EUMETCast</w:t>
            </w:r>
            <w:proofErr w:type="spellEnd"/>
          </w:p>
        </w:tc>
        <w:tc>
          <w:tcPr>
            <w:tcW w:w="3600" w:type="dxa"/>
            <w:gridSpan w:val="3"/>
          </w:tcPr>
          <w:p w:rsidR="001740DB" w:rsidRDefault="001740DB"/>
        </w:tc>
      </w:tr>
      <w:tr w:rsidR="001740DB">
        <w:trPr>
          <w:trHeight w:val="360"/>
        </w:trPr>
        <w:tc>
          <w:tcPr>
            <w:tcW w:w="3149" w:type="dxa"/>
            <w:vMerge/>
          </w:tcPr>
          <w:p w:rsidR="001740DB" w:rsidRDefault="001740DB"/>
        </w:tc>
        <w:tc>
          <w:tcPr>
            <w:tcW w:w="3259" w:type="dxa"/>
            <w:gridSpan w:val="5"/>
          </w:tcPr>
          <w:p w:rsidR="001740DB" w:rsidRDefault="00372D7F">
            <w:proofErr w:type="spellStart"/>
            <w:r>
              <w:rPr>
                <w:sz w:val="22"/>
                <w:szCs w:val="22"/>
              </w:rPr>
              <w:t>FENGYUNCast</w:t>
            </w:r>
            <w:proofErr w:type="spellEnd"/>
          </w:p>
        </w:tc>
        <w:tc>
          <w:tcPr>
            <w:tcW w:w="3600" w:type="dxa"/>
            <w:gridSpan w:val="3"/>
          </w:tcPr>
          <w:p w:rsidR="001740DB" w:rsidRDefault="001740DB"/>
        </w:tc>
      </w:tr>
      <w:tr w:rsidR="001740DB">
        <w:trPr>
          <w:trHeight w:val="360"/>
        </w:trPr>
        <w:tc>
          <w:tcPr>
            <w:tcW w:w="3149" w:type="dxa"/>
            <w:vMerge/>
          </w:tcPr>
          <w:p w:rsidR="001740DB" w:rsidRDefault="001740DB"/>
        </w:tc>
        <w:tc>
          <w:tcPr>
            <w:tcW w:w="3259" w:type="dxa"/>
            <w:gridSpan w:val="5"/>
          </w:tcPr>
          <w:p w:rsidR="001740DB" w:rsidRDefault="00372D7F">
            <w:proofErr w:type="spellStart"/>
            <w:r>
              <w:rPr>
                <w:sz w:val="22"/>
                <w:szCs w:val="22"/>
              </w:rPr>
              <w:t>GEONETCast</w:t>
            </w:r>
            <w:proofErr w:type="spellEnd"/>
            <w:r>
              <w:rPr>
                <w:sz w:val="22"/>
                <w:szCs w:val="22"/>
              </w:rPr>
              <w:t>-Americas</w:t>
            </w:r>
          </w:p>
        </w:tc>
        <w:tc>
          <w:tcPr>
            <w:tcW w:w="3600" w:type="dxa"/>
            <w:gridSpan w:val="3"/>
          </w:tcPr>
          <w:p w:rsidR="001740DB" w:rsidRDefault="001740DB"/>
        </w:tc>
      </w:tr>
      <w:tr w:rsidR="001740DB">
        <w:tc>
          <w:tcPr>
            <w:tcW w:w="3149" w:type="dxa"/>
          </w:tcPr>
          <w:p w:rsidR="001740DB" w:rsidRDefault="001740DB"/>
          <w:p w:rsidR="001740DB" w:rsidRDefault="00372D7F">
            <w:r>
              <w:rPr>
                <w:b/>
                <w:sz w:val="22"/>
                <w:szCs w:val="22"/>
              </w:rPr>
              <w:t>User Station Processing Requirements</w:t>
            </w:r>
          </w:p>
        </w:tc>
        <w:tc>
          <w:tcPr>
            <w:tcW w:w="6859" w:type="dxa"/>
            <w:gridSpan w:val="8"/>
          </w:tcPr>
          <w:p w:rsidR="001740DB" w:rsidRDefault="001740DB"/>
          <w:p w:rsidR="001740DB" w:rsidRDefault="001740DB"/>
          <w:p w:rsidR="001740DB" w:rsidRDefault="001740DB"/>
          <w:p w:rsidR="001740DB" w:rsidRDefault="001740DB"/>
        </w:tc>
      </w:tr>
      <w:tr w:rsidR="001740DB">
        <w:trPr>
          <w:trHeight w:val="260"/>
        </w:trPr>
        <w:tc>
          <w:tcPr>
            <w:tcW w:w="3149" w:type="dxa"/>
            <w:vMerge w:val="restart"/>
          </w:tcPr>
          <w:p w:rsidR="001740DB" w:rsidRDefault="001740DB"/>
          <w:p w:rsidR="001740DB" w:rsidRDefault="00372D7F">
            <w:r>
              <w:rPr>
                <w:b/>
                <w:sz w:val="22"/>
                <w:szCs w:val="22"/>
              </w:rPr>
              <w:t>Location of the users of your product/data/service</w:t>
            </w:r>
          </w:p>
        </w:tc>
        <w:tc>
          <w:tcPr>
            <w:tcW w:w="1579" w:type="dxa"/>
          </w:tcPr>
          <w:p w:rsidR="001740DB" w:rsidRDefault="00372D7F">
            <w:r>
              <w:rPr>
                <w:sz w:val="22"/>
                <w:szCs w:val="22"/>
              </w:rPr>
              <w:t>Africa</w:t>
            </w:r>
          </w:p>
        </w:tc>
        <w:tc>
          <w:tcPr>
            <w:tcW w:w="1580" w:type="dxa"/>
            <w:gridSpan w:val="3"/>
          </w:tcPr>
          <w:p w:rsidR="001740DB" w:rsidRDefault="001740DB"/>
        </w:tc>
        <w:tc>
          <w:tcPr>
            <w:tcW w:w="1580" w:type="dxa"/>
            <w:gridSpan w:val="3"/>
          </w:tcPr>
          <w:p w:rsidR="001740DB" w:rsidRDefault="00372D7F">
            <w:r>
              <w:rPr>
                <w:sz w:val="22"/>
                <w:szCs w:val="22"/>
              </w:rPr>
              <w:t>Australia</w:t>
            </w:r>
          </w:p>
        </w:tc>
        <w:tc>
          <w:tcPr>
            <w:tcW w:w="2120" w:type="dxa"/>
          </w:tcPr>
          <w:p w:rsidR="001740DB" w:rsidRDefault="001740DB"/>
        </w:tc>
      </w:tr>
      <w:tr w:rsidR="001740DB">
        <w:trPr>
          <w:trHeight w:val="260"/>
        </w:trPr>
        <w:tc>
          <w:tcPr>
            <w:tcW w:w="3149" w:type="dxa"/>
            <w:vMerge/>
          </w:tcPr>
          <w:p w:rsidR="001740DB" w:rsidRDefault="001740DB"/>
        </w:tc>
        <w:tc>
          <w:tcPr>
            <w:tcW w:w="1579" w:type="dxa"/>
          </w:tcPr>
          <w:p w:rsidR="001740DB" w:rsidRDefault="00372D7F">
            <w:r>
              <w:rPr>
                <w:sz w:val="22"/>
                <w:szCs w:val="22"/>
              </w:rPr>
              <w:t>Americas</w:t>
            </w:r>
          </w:p>
        </w:tc>
        <w:tc>
          <w:tcPr>
            <w:tcW w:w="1580" w:type="dxa"/>
            <w:gridSpan w:val="3"/>
          </w:tcPr>
          <w:p w:rsidR="001740DB" w:rsidRDefault="001740DB"/>
        </w:tc>
        <w:tc>
          <w:tcPr>
            <w:tcW w:w="1580" w:type="dxa"/>
            <w:gridSpan w:val="3"/>
          </w:tcPr>
          <w:p w:rsidR="001740DB" w:rsidRDefault="00372D7F">
            <w:r>
              <w:rPr>
                <w:sz w:val="22"/>
                <w:szCs w:val="22"/>
              </w:rPr>
              <w:t>Europe</w:t>
            </w:r>
          </w:p>
        </w:tc>
        <w:tc>
          <w:tcPr>
            <w:tcW w:w="2120" w:type="dxa"/>
          </w:tcPr>
          <w:p w:rsidR="001740DB" w:rsidRDefault="001740DB"/>
        </w:tc>
      </w:tr>
      <w:tr w:rsidR="001740DB">
        <w:trPr>
          <w:trHeight w:val="260"/>
        </w:trPr>
        <w:tc>
          <w:tcPr>
            <w:tcW w:w="3149" w:type="dxa"/>
            <w:vMerge/>
          </w:tcPr>
          <w:p w:rsidR="001740DB" w:rsidRDefault="001740DB"/>
        </w:tc>
        <w:tc>
          <w:tcPr>
            <w:tcW w:w="1579" w:type="dxa"/>
          </w:tcPr>
          <w:p w:rsidR="001740DB" w:rsidRDefault="00372D7F">
            <w:r>
              <w:rPr>
                <w:sz w:val="22"/>
                <w:szCs w:val="22"/>
              </w:rPr>
              <w:t>Asia</w:t>
            </w:r>
          </w:p>
        </w:tc>
        <w:tc>
          <w:tcPr>
            <w:tcW w:w="1580" w:type="dxa"/>
            <w:gridSpan w:val="3"/>
          </w:tcPr>
          <w:p w:rsidR="001740DB" w:rsidRDefault="001740DB"/>
        </w:tc>
        <w:tc>
          <w:tcPr>
            <w:tcW w:w="1580" w:type="dxa"/>
            <w:gridSpan w:val="3"/>
          </w:tcPr>
          <w:p w:rsidR="001740DB" w:rsidRDefault="001740DB"/>
        </w:tc>
        <w:tc>
          <w:tcPr>
            <w:tcW w:w="2120" w:type="dxa"/>
          </w:tcPr>
          <w:p w:rsidR="001740DB" w:rsidRDefault="001740DB"/>
        </w:tc>
      </w:tr>
      <w:tr w:rsidR="001740DB">
        <w:tc>
          <w:tcPr>
            <w:tcW w:w="3149" w:type="dxa"/>
          </w:tcPr>
          <w:p w:rsidR="001740DB" w:rsidRDefault="001740DB"/>
          <w:p w:rsidR="001740DB" w:rsidRDefault="00372D7F">
            <w:r>
              <w:rPr>
                <w:b/>
                <w:sz w:val="22"/>
                <w:szCs w:val="22"/>
              </w:rPr>
              <w:t>Other important requirements</w:t>
            </w:r>
          </w:p>
        </w:tc>
        <w:tc>
          <w:tcPr>
            <w:tcW w:w="6859" w:type="dxa"/>
            <w:gridSpan w:val="8"/>
          </w:tcPr>
          <w:p w:rsidR="001740DB" w:rsidRDefault="001740DB"/>
          <w:p w:rsidR="001740DB" w:rsidRDefault="001740DB"/>
          <w:p w:rsidR="001740DB" w:rsidRDefault="001740DB"/>
          <w:p w:rsidR="001740DB" w:rsidRDefault="001740DB"/>
        </w:tc>
      </w:tr>
    </w:tbl>
    <w:p w:rsidR="001740DB" w:rsidRDefault="001740DB"/>
    <w:p w:rsidR="001740DB" w:rsidRDefault="00372D7F">
      <w:r>
        <w:rPr>
          <w:b/>
          <w:vertAlign w:val="superscript"/>
        </w:rPr>
        <w:t>-1</w:t>
      </w:r>
      <w:r>
        <w:rPr>
          <w:b/>
        </w:rPr>
        <w:t xml:space="preserve"> Note on Group for Earth Observation (GEO) Societal Benefit Areas:</w:t>
      </w:r>
    </w:p>
    <w:p w:rsidR="001740DB" w:rsidRPr="00A70501" w:rsidRDefault="00372D7F">
      <w:pPr>
        <w:rPr>
          <w:sz w:val="22"/>
          <w:szCs w:val="22"/>
        </w:rPr>
      </w:pPr>
      <w:r w:rsidRPr="00A70501">
        <w:rPr>
          <w:sz w:val="22"/>
          <w:szCs w:val="22"/>
        </w:rPr>
        <w:t xml:space="preserve">Agriculture: </w:t>
      </w:r>
      <w:r w:rsidRPr="00A70501">
        <w:rPr>
          <w:sz w:val="22"/>
          <w:szCs w:val="22"/>
        </w:rPr>
        <w:tab/>
        <w:t>Supporting sustainable agriculture and combating desertification</w:t>
      </w:r>
    </w:p>
    <w:p w:rsidR="001740DB" w:rsidRPr="00A70501" w:rsidRDefault="00372D7F">
      <w:pPr>
        <w:rPr>
          <w:sz w:val="22"/>
          <w:szCs w:val="22"/>
        </w:rPr>
      </w:pPr>
      <w:r w:rsidRPr="00A70501">
        <w:rPr>
          <w:sz w:val="22"/>
          <w:szCs w:val="22"/>
        </w:rPr>
        <w:t xml:space="preserve">Biodiversity: </w:t>
      </w:r>
      <w:r w:rsidRPr="00A70501">
        <w:rPr>
          <w:sz w:val="22"/>
          <w:szCs w:val="22"/>
        </w:rPr>
        <w:tab/>
        <w:t>Understanding, monitoring and conserving biodiversity</w:t>
      </w:r>
    </w:p>
    <w:p w:rsidR="001740DB" w:rsidRPr="00A70501" w:rsidRDefault="00372D7F">
      <w:pPr>
        <w:ind w:left="1440" w:hanging="1440"/>
        <w:rPr>
          <w:sz w:val="22"/>
          <w:szCs w:val="22"/>
        </w:rPr>
      </w:pPr>
      <w:r w:rsidRPr="00A70501">
        <w:rPr>
          <w:sz w:val="22"/>
          <w:szCs w:val="22"/>
        </w:rPr>
        <w:t xml:space="preserve">Climate: </w:t>
      </w:r>
      <w:r w:rsidRPr="00A70501">
        <w:rPr>
          <w:sz w:val="22"/>
          <w:szCs w:val="22"/>
        </w:rPr>
        <w:tab/>
        <w:t>Understanding, assessing, predicting, mitigating and adapting to climate variability and change</w:t>
      </w:r>
    </w:p>
    <w:p w:rsidR="001740DB" w:rsidRPr="00A70501" w:rsidRDefault="00372D7F">
      <w:pPr>
        <w:ind w:left="1440" w:hanging="1440"/>
        <w:rPr>
          <w:sz w:val="22"/>
          <w:szCs w:val="22"/>
        </w:rPr>
      </w:pPr>
      <w:r w:rsidRPr="00A70501">
        <w:rPr>
          <w:sz w:val="22"/>
          <w:szCs w:val="22"/>
        </w:rPr>
        <w:t>Ecosystems:</w:t>
      </w:r>
      <w:r w:rsidRPr="00A70501">
        <w:rPr>
          <w:sz w:val="22"/>
          <w:szCs w:val="22"/>
        </w:rPr>
        <w:tab/>
        <w:t>Improving the management and protection of terrestrial, coastal and marine ecosystems</w:t>
      </w:r>
    </w:p>
    <w:p w:rsidR="001740DB" w:rsidRPr="00A70501" w:rsidRDefault="00372D7F">
      <w:pPr>
        <w:rPr>
          <w:sz w:val="22"/>
          <w:szCs w:val="22"/>
        </w:rPr>
      </w:pPr>
      <w:r w:rsidRPr="00A70501">
        <w:rPr>
          <w:sz w:val="22"/>
          <w:szCs w:val="22"/>
        </w:rPr>
        <w:t xml:space="preserve">Energy: </w:t>
      </w:r>
      <w:r w:rsidRPr="00A70501">
        <w:rPr>
          <w:sz w:val="22"/>
          <w:szCs w:val="22"/>
        </w:rPr>
        <w:tab/>
        <w:t>Improving management of energy resources</w:t>
      </w:r>
    </w:p>
    <w:p w:rsidR="001740DB" w:rsidRPr="00A70501" w:rsidRDefault="00372D7F">
      <w:pPr>
        <w:rPr>
          <w:sz w:val="22"/>
          <w:szCs w:val="22"/>
        </w:rPr>
      </w:pPr>
      <w:r w:rsidRPr="00A70501">
        <w:rPr>
          <w:sz w:val="22"/>
          <w:szCs w:val="22"/>
        </w:rPr>
        <w:t xml:space="preserve">Disasters: </w:t>
      </w:r>
      <w:r w:rsidRPr="00A70501">
        <w:rPr>
          <w:sz w:val="22"/>
          <w:szCs w:val="22"/>
        </w:rPr>
        <w:tab/>
        <w:t>Reduced loss of life and property from natural and human-induced disasters</w:t>
      </w:r>
    </w:p>
    <w:p w:rsidR="001740DB" w:rsidRPr="00A70501" w:rsidRDefault="00372D7F">
      <w:pPr>
        <w:rPr>
          <w:sz w:val="22"/>
          <w:szCs w:val="22"/>
        </w:rPr>
      </w:pPr>
      <w:r w:rsidRPr="00A70501">
        <w:rPr>
          <w:sz w:val="22"/>
          <w:szCs w:val="22"/>
        </w:rPr>
        <w:t xml:space="preserve">Health: </w:t>
      </w:r>
      <w:r w:rsidRPr="00A70501">
        <w:rPr>
          <w:sz w:val="22"/>
          <w:szCs w:val="22"/>
        </w:rPr>
        <w:tab/>
        <w:t>Understanding environmental factors affecting human health and well-being</w:t>
      </w:r>
    </w:p>
    <w:p w:rsidR="001740DB" w:rsidRPr="00A70501" w:rsidRDefault="00372D7F">
      <w:pPr>
        <w:ind w:left="1440" w:hanging="1440"/>
        <w:rPr>
          <w:sz w:val="22"/>
          <w:szCs w:val="22"/>
        </w:rPr>
      </w:pPr>
      <w:r w:rsidRPr="00A70501">
        <w:rPr>
          <w:sz w:val="22"/>
          <w:szCs w:val="22"/>
        </w:rPr>
        <w:t xml:space="preserve">Water: </w:t>
      </w:r>
      <w:r w:rsidRPr="00A70501">
        <w:rPr>
          <w:sz w:val="22"/>
          <w:szCs w:val="22"/>
        </w:rPr>
        <w:tab/>
        <w:t>Improving water resource management through better understanding of the water cycle</w:t>
      </w:r>
    </w:p>
    <w:p w:rsidR="001740DB" w:rsidRDefault="00372D7F">
      <w:r w:rsidRPr="00A70501">
        <w:rPr>
          <w:sz w:val="22"/>
          <w:szCs w:val="22"/>
        </w:rPr>
        <w:t xml:space="preserve">Weather: </w:t>
      </w:r>
      <w:r w:rsidRPr="00A70501">
        <w:rPr>
          <w:sz w:val="22"/>
          <w:szCs w:val="22"/>
        </w:rPr>
        <w:tab/>
        <w:t>Improving weather information, forecasting and warning.</w:t>
      </w:r>
    </w:p>
    <w:p w:rsidR="001740DB" w:rsidRDefault="00372D7F">
      <w:r>
        <w:rPr>
          <w:b/>
          <w:sz w:val="32"/>
          <w:szCs w:val="32"/>
        </w:rPr>
        <w:t>Form B – User Feedback</w:t>
      </w:r>
    </w:p>
    <w:p w:rsidR="001740DB" w:rsidRDefault="001740DB"/>
    <w:tbl>
      <w:tblPr>
        <w:tblStyle w:val="a0"/>
        <w:tblW w:w="8856"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988"/>
        <w:gridCol w:w="5868"/>
      </w:tblGrid>
      <w:tr w:rsidR="001740DB">
        <w:tc>
          <w:tcPr>
            <w:tcW w:w="2988" w:type="dxa"/>
          </w:tcPr>
          <w:p w:rsidR="001740DB" w:rsidRDefault="001740DB"/>
          <w:p w:rsidR="001740DB" w:rsidRDefault="00372D7F">
            <w:r>
              <w:rPr>
                <w:b/>
              </w:rPr>
              <w:t xml:space="preserve">Your </w:t>
            </w:r>
            <w:proofErr w:type="spellStart"/>
            <w:r>
              <w:rPr>
                <w:b/>
              </w:rPr>
              <w:t>Organisation</w:t>
            </w:r>
            <w:proofErr w:type="spellEnd"/>
            <w:r>
              <w:rPr>
                <w:b/>
              </w:rPr>
              <w:t>/Project (where applicable)</w:t>
            </w:r>
          </w:p>
        </w:tc>
        <w:tc>
          <w:tcPr>
            <w:tcW w:w="5868" w:type="dxa"/>
          </w:tcPr>
          <w:p w:rsidR="001740DB" w:rsidRDefault="001740DB"/>
          <w:p w:rsidR="001740DB" w:rsidRDefault="001740DB"/>
          <w:p w:rsidR="001740DB" w:rsidRDefault="001740DB"/>
        </w:tc>
      </w:tr>
      <w:tr w:rsidR="001740DB">
        <w:tc>
          <w:tcPr>
            <w:tcW w:w="2988" w:type="dxa"/>
          </w:tcPr>
          <w:p w:rsidR="001740DB" w:rsidRDefault="001740DB"/>
          <w:p w:rsidR="001740DB" w:rsidRDefault="00372D7F">
            <w:r>
              <w:rPr>
                <w:b/>
              </w:rPr>
              <w:t>Point of Contact</w:t>
            </w:r>
          </w:p>
        </w:tc>
        <w:tc>
          <w:tcPr>
            <w:tcW w:w="5868" w:type="dxa"/>
          </w:tcPr>
          <w:p w:rsidR="001740DB" w:rsidRDefault="001740DB"/>
          <w:p w:rsidR="001740DB" w:rsidRDefault="001740DB"/>
        </w:tc>
      </w:tr>
      <w:tr w:rsidR="001740DB">
        <w:tc>
          <w:tcPr>
            <w:tcW w:w="2988" w:type="dxa"/>
          </w:tcPr>
          <w:p w:rsidR="001740DB" w:rsidRDefault="001740DB"/>
          <w:p w:rsidR="001740DB" w:rsidRDefault="00372D7F">
            <w:r>
              <w:rPr>
                <w:b/>
              </w:rPr>
              <w:t>Address</w:t>
            </w:r>
          </w:p>
        </w:tc>
        <w:tc>
          <w:tcPr>
            <w:tcW w:w="5868" w:type="dxa"/>
          </w:tcPr>
          <w:p w:rsidR="001740DB" w:rsidRDefault="001740DB"/>
          <w:p w:rsidR="001740DB" w:rsidRDefault="001740DB"/>
        </w:tc>
      </w:tr>
      <w:tr w:rsidR="001740DB">
        <w:tc>
          <w:tcPr>
            <w:tcW w:w="2988" w:type="dxa"/>
          </w:tcPr>
          <w:p w:rsidR="001740DB" w:rsidRDefault="001740DB"/>
          <w:p w:rsidR="001740DB" w:rsidRDefault="00372D7F">
            <w:r>
              <w:rPr>
                <w:b/>
              </w:rPr>
              <w:t>City</w:t>
            </w:r>
          </w:p>
        </w:tc>
        <w:tc>
          <w:tcPr>
            <w:tcW w:w="5868" w:type="dxa"/>
          </w:tcPr>
          <w:p w:rsidR="001740DB" w:rsidRDefault="001740DB"/>
          <w:p w:rsidR="001740DB" w:rsidRDefault="001740DB"/>
        </w:tc>
      </w:tr>
      <w:tr w:rsidR="001740DB">
        <w:tc>
          <w:tcPr>
            <w:tcW w:w="2988" w:type="dxa"/>
          </w:tcPr>
          <w:p w:rsidR="001740DB" w:rsidRDefault="001740DB"/>
          <w:p w:rsidR="001740DB" w:rsidRDefault="00372D7F">
            <w:r>
              <w:rPr>
                <w:b/>
              </w:rPr>
              <w:t>Zip / Postal Code</w:t>
            </w:r>
          </w:p>
        </w:tc>
        <w:tc>
          <w:tcPr>
            <w:tcW w:w="5868" w:type="dxa"/>
          </w:tcPr>
          <w:p w:rsidR="001740DB" w:rsidRDefault="001740DB"/>
        </w:tc>
      </w:tr>
      <w:tr w:rsidR="001740DB">
        <w:tc>
          <w:tcPr>
            <w:tcW w:w="2988" w:type="dxa"/>
          </w:tcPr>
          <w:p w:rsidR="001740DB" w:rsidRDefault="001740DB"/>
          <w:p w:rsidR="001740DB" w:rsidRDefault="00372D7F">
            <w:r>
              <w:rPr>
                <w:b/>
              </w:rPr>
              <w:t>Country</w:t>
            </w:r>
          </w:p>
        </w:tc>
        <w:tc>
          <w:tcPr>
            <w:tcW w:w="5868" w:type="dxa"/>
          </w:tcPr>
          <w:p w:rsidR="001740DB" w:rsidRDefault="001740DB"/>
        </w:tc>
      </w:tr>
      <w:tr w:rsidR="001740DB">
        <w:tc>
          <w:tcPr>
            <w:tcW w:w="2988" w:type="dxa"/>
          </w:tcPr>
          <w:p w:rsidR="001740DB" w:rsidRDefault="001740DB"/>
          <w:p w:rsidR="001740DB" w:rsidRDefault="00372D7F">
            <w:r>
              <w:rPr>
                <w:b/>
              </w:rPr>
              <w:t>Email</w:t>
            </w:r>
          </w:p>
        </w:tc>
        <w:tc>
          <w:tcPr>
            <w:tcW w:w="5868" w:type="dxa"/>
          </w:tcPr>
          <w:p w:rsidR="001740DB" w:rsidRDefault="001740DB"/>
        </w:tc>
      </w:tr>
      <w:tr w:rsidR="001740DB">
        <w:tc>
          <w:tcPr>
            <w:tcW w:w="2988" w:type="dxa"/>
          </w:tcPr>
          <w:p w:rsidR="001740DB" w:rsidRDefault="001740DB"/>
          <w:p w:rsidR="001740DB" w:rsidRDefault="00372D7F">
            <w:r>
              <w:rPr>
                <w:b/>
              </w:rPr>
              <w:t xml:space="preserve">Description of type of product/data/service  you would like to receive </w:t>
            </w:r>
          </w:p>
        </w:tc>
        <w:tc>
          <w:tcPr>
            <w:tcW w:w="5868" w:type="dxa"/>
          </w:tcPr>
          <w:p w:rsidR="001740DB" w:rsidRDefault="001740DB"/>
          <w:p w:rsidR="001740DB" w:rsidRDefault="001740DB"/>
          <w:p w:rsidR="001740DB" w:rsidRDefault="001740DB"/>
          <w:p w:rsidR="001740DB" w:rsidRDefault="001740DB"/>
        </w:tc>
      </w:tr>
      <w:tr w:rsidR="001740DB">
        <w:tc>
          <w:tcPr>
            <w:tcW w:w="2988" w:type="dxa"/>
          </w:tcPr>
          <w:p w:rsidR="001740DB" w:rsidRDefault="001740DB"/>
          <w:p w:rsidR="001740DB" w:rsidRDefault="00372D7F">
            <w:r>
              <w:rPr>
                <w:b/>
              </w:rPr>
              <w:t xml:space="preserve">Potential source of these product/data/service  </w:t>
            </w:r>
          </w:p>
        </w:tc>
        <w:tc>
          <w:tcPr>
            <w:tcW w:w="5868" w:type="dxa"/>
          </w:tcPr>
          <w:p w:rsidR="001740DB" w:rsidRDefault="001740DB"/>
          <w:p w:rsidR="001740DB" w:rsidRDefault="001740DB"/>
          <w:p w:rsidR="001740DB" w:rsidRDefault="001740DB"/>
        </w:tc>
      </w:tr>
      <w:tr w:rsidR="001740DB">
        <w:tc>
          <w:tcPr>
            <w:tcW w:w="2988" w:type="dxa"/>
          </w:tcPr>
          <w:p w:rsidR="001740DB" w:rsidRDefault="001740DB"/>
          <w:p w:rsidR="001740DB" w:rsidRDefault="00372D7F">
            <w:r>
              <w:rPr>
                <w:b/>
              </w:rPr>
              <w:t>Preferred  generation frequency</w:t>
            </w:r>
          </w:p>
        </w:tc>
        <w:tc>
          <w:tcPr>
            <w:tcW w:w="5868" w:type="dxa"/>
          </w:tcPr>
          <w:p w:rsidR="001740DB" w:rsidRDefault="001740DB"/>
          <w:p w:rsidR="001740DB" w:rsidRDefault="001740DB"/>
          <w:p w:rsidR="001740DB" w:rsidRDefault="001740DB"/>
        </w:tc>
      </w:tr>
      <w:tr w:rsidR="001740DB">
        <w:tc>
          <w:tcPr>
            <w:tcW w:w="2988" w:type="dxa"/>
          </w:tcPr>
          <w:p w:rsidR="001740DB" w:rsidRDefault="001740DB"/>
          <w:p w:rsidR="001740DB" w:rsidRDefault="00372D7F">
            <w:r>
              <w:rPr>
                <w:b/>
              </w:rPr>
              <w:t>Preferred coverage area</w:t>
            </w:r>
          </w:p>
        </w:tc>
        <w:tc>
          <w:tcPr>
            <w:tcW w:w="5868" w:type="dxa"/>
          </w:tcPr>
          <w:p w:rsidR="001740DB" w:rsidRDefault="001740DB"/>
          <w:p w:rsidR="001740DB" w:rsidRDefault="001740DB"/>
          <w:p w:rsidR="001740DB" w:rsidRDefault="001740DB"/>
        </w:tc>
      </w:tr>
      <w:tr w:rsidR="001740DB">
        <w:tc>
          <w:tcPr>
            <w:tcW w:w="2988" w:type="dxa"/>
          </w:tcPr>
          <w:p w:rsidR="001740DB" w:rsidRDefault="001740DB"/>
          <w:p w:rsidR="001740DB" w:rsidRDefault="00372D7F">
            <w:r>
              <w:rPr>
                <w:b/>
              </w:rPr>
              <w:t>Preferred format/</w:t>
            </w:r>
            <w:proofErr w:type="spellStart"/>
            <w:r>
              <w:rPr>
                <w:b/>
              </w:rPr>
              <w:t>filetype</w:t>
            </w:r>
            <w:proofErr w:type="spellEnd"/>
          </w:p>
        </w:tc>
        <w:tc>
          <w:tcPr>
            <w:tcW w:w="5868" w:type="dxa"/>
          </w:tcPr>
          <w:p w:rsidR="001740DB" w:rsidRDefault="001740DB"/>
          <w:p w:rsidR="001740DB" w:rsidRDefault="001740DB"/>
          <w:p w:rsidR="001740DB" w:rsidRDefault="001740DB"/>
        </w:tc>
      </w:tr>
      <w:tr w:rsidR="001740DB">
        <w:tc>
          <w:tcPr>
            <w:tcW w:w="2988" w:type="dxa"/>
          </w:tcPr>
          <w:p w:rsidR="001740DB" w:rsidRDefault="00372D7F">
            <w:r>
              <w:rPr>
                <w:b/>
              </w:rPr>
              <w:t>Planned application/use of the product</w:t>
            </w:r>
          </w:p>
          <w:p w:rsidR="001740DB" w:rsidRDefault="001740DB"/>
        </w:tc>
        <w:tc>
          <w:tcPr>
            <w:tcW w:w="5868" w:type="dxa"/>
          </w:tcPr>
          <w:p w:rsidR="001740DB" w:rsidRDefault="001740DB"/>
        </w:tc>
      </w:tr>
      <w:tr w:rsidR="001740DB">
        <w:tc>
          <w:tcPr>
            <w:tcW w:w="2988" w:type="dxa"/>
          </w:tcPr>
          <w:p w:rsidR="001740DB" w:rsidRDefault="001740DB"/>
          <w:p w:rsidR="007515C5" w:rsidRDefault="00372D7F" w:rsidP="0048154A">
            <w:r>
              <w:rPr>
                <w:b/>
              </w:rPr>
              <w:t>Additional requirements</w:t>
            </w:r>
          </w:p>
        </w:tc>
        <w:tc>
          <w:tcPr>
            <w:tcW w:w="5868" w:type="dxa"/>
          </w:tcPr>
          <w:p w:rsidR="001740DB" w:rsidRDefault="001740DB"/>
          <w:p w:rsidR="001740DB" w:rsidRDefault="001740DB"/>
        </w:tc>
      </w:tr>
    </w:tbl>
    <w:p w:rsidR="00B66281" w:rsidRDefault="00B66281" w:rsidP="00B66281"/>
    <w:sectPr w:rsidR="00B66281">
      <w:headerReference w:type="even" r:id="rId23"/>
      <w:headerReference w:type="default" r:id="rId24"/>
      <w:footerReference w:type="even" r:id="rId25"/>
      <w:footerReference w:type="default" r:id="rId26"/>
      <w:headerReference w:type="first" r:id="rId27"/>
      <w:footerReference w:type="first" r:id="rId28"/>
      <w:pgSz w:w="12240" w:h="15840"/>
      <w:pgMar w:top="221" w:right="1134" w:bottom="851"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F21" w:rsidRDefault="00FF7F21">
      <w:r>
        <w:separator/>
      </w:r>
    </w:p>
  </w:endnote>
  <w:endnote w:type="continuationSeparator" w:id="0">
    <w:p w:rsidR="00FF7F21" w:rsidRDefault="00FF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84" w:rsidRDefault="00E25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AE8" w:rsidRDefault="00D00AE8">
    <w:pPr>
      <w:tabs>
        <w:tab w:val="center" w:pos="4153"/>
        <w:tab w:val="right" w:pos="8306"/>
      </w:tabs>
      <w:jc w:val="right"/>
      <w:rPr>
        <w:sz w:val="16"/>
        <w:szCs w:val="16"/>
      </w:rPr>
    </w:pPr>
  </w:p>
  <w:p w:rsidR="001740DB" w:rsidRDefault="003E7804">
    <w:pPr>
      <w:tabs>
        <w:tab w:val="center" w:pos="4153"/>
        <w:tab w:val="right" w:pos="8306"/>
      </w:tabs>
      <w:jc w:val="right"/>
    </w:pPr>
    <w:bookmarkStart w:id="0" w:name="_GoBack"/>
    <w:bookmarkEnd w:id="0"/>
    <w:r>
      <w:rPr>
        <w:sz w:val="16"/>
        <w:szCs w:val="16"/>
      </w:rPr>
      <w:t>September 23</w:t>
    </w:r>
    <w:r w:rsidR="00372D7F">
      <w:rPr>
        <w:sz w:val="16"/>
        <w:szCs w:val="16"/>
      </w:rPr>
      <w:t>,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84" w:rsidRDefault="00E25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F21" w:rsidRDefault="00FF7F21">
      <w:r>
        <w:separator/>
      </w:r>
    </w:p>
  </w:footnote>
  <w:footnote w:type="continuationSeparator" w:id="0">
    <w:p w:rsidR="00FF7F21" w:rsidRDefault="00FF7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84" w:rsidRDefault="00E257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1"/>
      <w:tblW w:w="99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8"/>
      <w:gridCol w:w="5029"/>
    </w:tblGrid>
    <w:tr w:rsidR="001740DB" w:rsidTr="002F6FF6">
      <w:trPr>
        <w:trHeight w:val="733"/>
      </w:trPr>
      <w:tc>
        <w:tcPr>
          <w:tcW w:w="4958" w:type="dxa"/>
        </w:tcPr>
        <w:p w:rsidR="001740DB" w:rsidRDefault="00372D7F" w:rsidP="002F6FF6">
          <w:pPr>
            <w:spacing w:before="709"/>
            <w:jc w:val="center"/>
          </w:pPr>
          <w:proofErr w:type="spellStart"/>
          <w:r>
            <w:rPr>
              <w:b/>
              <w:sz w:val="36"/>
              <w:szCs w:val="36"/>
            </w:rPr>
            <w:t>GEONETCast</w:t>
          </w:r>
          <w:proofErr w:type="spellEnd"/>
          <w:r>
            <w:rPr>
              <w:b/>
              <w:sz w:val="36"/>
              <w:szCs w:val="36"/>
            </w:rPr>
            <w:t xml:space="preserve"> </w:t>
          </w:r>
          <w:r w:rsidR="002F6FF6">
            <w:rPr>
              <w:b/>
              <w:sz w:val="36"/>
              <w:szCs w:val="36"/>
            </w:rPr>
            <w:t>Americas</w:t>
          </w:r>
        </w:p>
        <w:p w:rsidR="001740DB" w:rsidRDefault="00372D7F" w:rsidP="002F6FF6">
          <w:pPr>
            <w:jc w:val="center"/>
          </w:pPr>
          <w:r>
            <w:rPr>
              <w:b/>
              <w:sz w:val="36"/>
              <w:szCs w:val="36"/>
            </w:rPr>
            <w:t>Provider and User Form</w:t>
          </w:r>
        </w:p>
      </w:tc>
      <w:tc>
        <w:tcPr>
          <w:tcW w:w="5029" w:type="dxa"/>
        </w:tcPr>
        <w:p w:rsidR="001740DB" w:rsidRDefault="00372D7F">
          <w:pPr>
            <w:spacing w:before="709"/>
            <w:jc w:val="right"/>
          </w:pPr>
          <w:r>
            <w:rPr>
              <w:noProof/>
            </w:rPr>
            <w:drawing>
              <wp:inline distT="0" distB="0" distL="114300" distR="114300" wp14:anchorId="7B1D0DA3" wp14:editId="24A126B8">
                <wp:extent cx="1947545" cy="49276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947545" cy="492760"/>
                        </a:xfrm>
                        <a:prstGeom prst="rect">
                          <a:avLst/>
                        </a:prstGeom>
                        <a:ln/>
                      </pic:spPr>
                    </pic:pic>
                  </a:graphicData>
                </a:graphic>
              </wp:inline>
            </w:drawing>
          </w:r>
        </w:p>
      </w:tc>
    </w:tr>
  </w:tbl>
  <w:p w:rsidR="001740DB" w:rsidRDefault="001740DB">
    <w:pPr>
      <w:tabs>
        <w:tab w:val="center" w:pos="4153"/>
        <w:tab w:val="right" w:pos="8306"/>
      </w:tabs>
      <w:spacing w:before="70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84" w:rsidRDefault="00E25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2463B"/>
    <w:multiLevelType w:val="multilevel"/>
    <w:tmpl w:val="FCF01BEC"/>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740DB"/>
    <w:rsid w:val="000217E9"/>
    <w:rsid w:val="0006302E"/>
    <w:rsid w:val="001740DB"/>
    <w:rsid w:val="00263B35"/>
    <w:rsid w:val="002F6FF6"/>
    <w:rsid w:val="00372D7F"/>
    <w:rsid w:val="003E7804"/>
    <w:rsid w:val="0048154A"/>
    <w:rsid w:val="005348C1"/>
    <w:rsid w:val="00565E29"/>
    <w:rsid w:val="007515C5"/>
    <w:rsid w:val="00A70501"/>
    <w:rsid w:val="00B2122A"/>
    <w:rsid w:val="00B66281"/>
    <w:rsid w:val="00D00AE8"/>
    <w:rsid w:val="00E25784"/>
    <w:rsid w:val="00F44040"/>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06302E"/>
    <w:rPr>
      <w:rFonts w:ascii="Tahoma" w:hAnsi="Tahoma" w:cs="Tahoma"/>
      <w:sz w:val="16"/>
      <w:szCs w:val="16"/>
    </w:rPr>
  </w:style>
  <w:style w:type="character" w:customStyle="1" w:styleId="BalloonTextChar">
    <w:name w:val="Balloon Text Char"/>
    <w:basedOn w:val="DefaultParagraphFont"/>
    <w:link w:val="BalloonText"/>
    <w:uiPriority w:val="99"/>
    <w:semiHidden/>
    <w:rsid w:val="0006302E"/>
    <w:rPr>
      <w:rFonts w:ascii="Tahoma" w:hAnsi="Tahoma" w:cs="Tahoma"/>
      <w:sz w:val="16"/>
      <w:szCs w:val="16"/>
    </w:rPr>
  </w:style>
  <w:style w:type="paragraph" w:styleId="Header">
    <w:name w:val="header"/>
    <w:basedOn w:val="Normal"/>
    <w:link w:val="HeaderChar"/>
    <w:uiPriority w:val="99"/>
    <w:unhideWhenUsed/>
    <w:rsid w:val="002F6FF6"/>
    <w:pPr>
      <w:tabs>
        <w:tab w:val="center" w:pos="4680"/>
        <w:tab w:val="right" w:pos="9360"/>
      </w:tabs>
    </w:pPr>
  </w:style>
  <w:style w:type="character" w:customStyle="1" w:styleId="HeaderChar">
    <w:name w:val="Header Char"/>
    <w:basedOn w:val="DefaultParagraphFont"/>
    <w:link w:val="Header"/>
    <w:uiPriority w:val="99"/>
    <w:rsid w:val="002F6FF6"/>
  </w:style>
  <w:style w:type="paragraph" w:styleId="Footer">
    <w:name w:val="footer"/>
    <w:basedOn w:val="Normal"/>
    <w:link w:val="FooterChar"/>
    <w:uiPriority w:val="99"/>
    <w:unhideWhenUsed/>
    <w:rsid w:val="002F6FF6"/>
    <w:pPr>
      <w:tabs>
        <w:tab w:val="center" w:pos="4680"/>
        <w:tab w:val="right" w:pos="9360"/>
      </w:tabs>
    </w:pPr>
  </w:style>
  <w:style w:type="character" w:customStyle="1" w:styleId="FooterChar">
    <w:name w:val="Footer Char"/>
    <w:basedOn w:val="DefaultParagraphFont"/>
    <w:link w:val="Footer"/>
    <w:uiPriority w:val="99"/>
    <w:rsid w:val="002F6FF6"/>
  </w:style>
  <w:style w:type="character" w:styleId="Hyperlink">
    <w:name w:val="Hyperlink"/>
    <w:basedOn w:val="DefaultParagraphFont"/>
    <w:uiPriority w:val="99"/>
    <w:unhideWhenUsed/>
    <w:rsid w:val="00B212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06302E"/>
    <w:rPr>
      <w:rFonts w:ascii="Tahoma" w:hAnsi="Tahoma" w:cs="Tahoma"/>
      <w:sz w:val="16"/>
      <w:szCs w:val="16"/>
    </w:rPr>
  </w:style>
  <w:style w:type="character" w:customStyle="1" w:styleId="BalloonTextChar">
    <w:name w:val="Balloon Text Char"/>
    <w:basedOn w:val="DefaultParagraphFont"/>
    <w:link w:val="BalloonText"/>
    <w:uiPriority w:val="99"/>
    <w:semiHidden/>
    <w:rsid w:val="0006302E"/>
    <w:rPr>
      <w:rFonts w:ascii="Tahoma" w:hAnsi="Tahoma" w:cs="Tahoma"/>
      <w:sz w:val="16"/>
      <w:szCs w:val="16"/>
    </w:rPr>
  </w:style>
  <w:style w:type="paragraph" w:styleId="Header">
    <w:name w:val="header"/>
    <w:basedOn w:val="Normal"/>
    <w:link w:val="HeaderChar"/>
    <w:uiPriority w:val="99"/>
    <w:unhideWhenUsed/>
    <w:rsid w:val="002F6FF6"/>
    <w:pPr>
      <w:tabs>
        <w:tab w:val="center" w:pos="4680"/>
        <w:tab w:val="right" w:pos="9360"/>
      </w:tabs>
    </w:pPr>
  </w:style>
  <w:style w:type="character" w:customStyle="1" w:styleId="HeaderChar">
    <w:name w:val="Header Char"/>
    <w:basedOn w:val="DefaultParagraphFont"/>
    <w:link w:val="Header"/>
    <w:uiPriority w:val="99"/>
    <w:rsid w:val="002F6FF6"/>
  </w:style>
  <w:style w:type="paragraph" w:styleId="Footer">
    <w:name w:val="footer"/>
    <w:basedOn w:val="Normal"/>
    <w:link w:val="FooterChar"/>
    <w:uiPriority w:val="99"/>
    <w:unhideWhenUsed/>
    <w:rsid w:val="002F6FF6"/>
    <w:pPr>
      <w:tabs>
        <w:tab w:val="center" w:pos="4680"/>
        <w:tab w:val="right" w:pos="9360"/>
      </w:tabs>
    </w:pPr>
  </w:style>
  <w:style w:type="character" w:customStyle="1" w:styleId="FooterChar">
    <w:name w:val="Footer Char"/>
    <w:basedOn w:val="DefaultParagraphFont"/>
    <w:link w:val="Footer"/>
    <w:uiPriority w:val="99"/>
    <w:rsid w:val="002F6FF6"/>
  </w:style>
  <w:style w:type="character" w:styleId="Hyperlink">
    <w:name w:val="Hyperlink"/>
    <w:basedOn w:val="DefaultParagraphFont"/>
    <w:uiPriority w:val="99"/>
    <w:unhideWhenUsed/>
    <w:rsid w:val="00B212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eonetcastamericas.noaa.gov/" TargetMode="External"/><Relationship Id="rId13" Type="http://schemas.openxmlformats.org/officeDocument/2006/relationships/hyperlink" Target="mailto:gnc.americas@noaa.gov" TargetMode="External"/><Relationship Id="rId18" Type="http://schemas.openxmlformats.org/officeDocument/2006/relationships/hyperlink" Target="mailto:gnc.americas@noaa.gov"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wangcf@cma.gov.cn" TargetMode="External"/><Relationship Id="rId7" Type="http://schemas.openxmlformats.org/officeDocument/2006/relationships/endnotes" Target="endnotes.xml"/><Relationship Id="rId12" Type="http://schemas.openxmlformats.org/officeDocument/2006/relationships/hyperlink" Target="mailto:gnc.americas@noaa.gov" TargetMode="External"/><Relationship Id="rId17" Type="http://schemas.openxmlformats.org/officeDocument/2006/relationships/hyperlink" Target="http://www.geonetcastamericas.noaa.gov"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gnc.americas@noaa.gov" TargetMode="External"/><Relationship Id="rId20" Type="http://schemas.openxmlformats.org/officeDocument/2006/relationships/hyperlink" Target="mailto:wangcf@cma.gov.c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nc.americas@noaa.go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nc.americas@noaa.gov"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gnc.americas@noaa.gov" TargetMode="External"/><Relationship Id="rId19" Type="http://schemas.openxmlformats.org/officeDocument/2006/relationships/hyperlink" Target="mailto:ops@eumetsat.int" TargetMode="External"/><Relationship Id="rId4" Type="http://schemas.openxmlformats.org/officeDocument/2006/relationships/settings" Target="settings.xml"/><Relationship Id="rId9" Type="http://schemas.openxmlformats.org/officeDocument/2006/relationships/hyperlink" Target="http://geonetcastamericas.noaa.gov/pubs/section-1/GEONETCast-Americas%20Product%20Catalog%20-%20V20150910.pdf" TargetMode="External"/><Relationship Id="rId14" Type="http://schemas.openxmlformats.org/officeDocument/2006/relationships/hyperlink" Target="mailto:gnc.americas@noaa.gov" TargetMode="External"/><Relationship Id="rId22" Type="http://schemas.openxmlformats.org/officeDocument/2006/relationships/hyperlink" Target="http://www.nsmc.cma.gov.cn/FENGYUNCast/index.html"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 Seymour</dc:creator>
  <cp:lastModifiedBy>Paul A. Seymour</cp:lastModifiedBy>
  <cp:revision>4</cp:revision>
  <dcterms:created xsi:type="dcterms:W3CDTF">2015-09-23T10:27:00Z</dcterms:created>
  <dcterms:modified xsi:type="dcterms:W3CDTF">2015-09-23T10:28:00Z</dcterms:modified>
</cp:coreProperties>
</file>